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A83DDF" w:rsidRDefault="0094625A" w:rsidP="00B126E2">
      <w:pPr>
        <w:ind w:firstLine="709"/>
        <w:jc w:val="both"/>
        <w:rPr>
          <w:rFonts w:ascii="Times New Roman" w:hAnsi="Times New Roman" w:cs="Times New Roman"/>
          <w:sz w:val="28"/>
          <w:szCs w:val="28"/>
        </w:rPr>
      </w:pPr>
      <w:r w:rsidRPr="00A83DDF">
        <w:rPr>
          <w:rFonts w:ascii="Times New Roman" w:hAnsi="Times New Roman" w:cs="Times New Roman"/>
          <w:sz w:val="28"/>
          <w:szCs w:val="28"/>
        </w:rPr>
        <w:t xml:space="preserve">Головне управління Держгеокадастру у Закарпатської області шукає фахівця на </w:t>
      </w:r>
      <w:r w:rsidR="00A321E0" w:rsidRPr="00A83DDF">
        <w:rPr>
          <w:rFonts w:ascii="Times New Roman" w:hAnsi="Times New Roman" w:cs="Times New Roman"/>
          <w:sz w:val="28"/>
          <w:szCs w:val="28"/>
        </w:rPr>
        <w:t xml:space="preserve">посаду </w:t>
      </w:r>
      <w:r w:rsidR="00E5302C" w:rsidRPr="00A83DDF">
        <w:rPr>
          <w:rFonts w:ascii="Times New Roman" w:hAnsi="Times New Roman" w:cs="Times New Roman"/>
          <w:sz w:val="28"/>
          <w:szCs w:val="28"/>
        </w:rPr>
        <w:t xml:space="preserve">заступника начальника управління – начальника </w:t>
      </w:r>
      <w:r w:rsidR="00B75F00" w:rsidRPr="00A83DDF">
        <w:rPr>
          <w:rFonts w:ascii="Times New Roman" w:hAnsi="Times New Roman" w:cs="Times New Roman"/>
          <w:sz w:val="28"/>
          <w:szCs w:val="28"/>
        </w:rPr>
        <w:t xml:space="preserve"> </w:t>
      </w:r>
      <w:r w:rsidR="00517490" w:rsidRPr="00A83DDF">
        <w:rPr>
          <w:rFonts w:ascii="Times New Roman" w:hAnsi="Times New Roman" w:cs="Times New Roman"/>
          <w:sz w:val="28"/>
          <w:szCs w:val="28"/>
        </w:rPr>
        <w:t xml:space="preserve"> відділу </w:t>
      </w:r>
      <w:r w:rsidR="003863EC" w:rsidRPr="00A83DDF">
        <w:rPr>
          <w:rFonts w:ascii="Times New Roman" w:hAnsi="Times New Roman" w:cs="Times New Roman"/>
          <w:sz w:val="28"/>
          <w:szCs w:val="28"/>
        </w:rPr>
        <w:t>планування та аналітичної роботи</w:t>
      </w:r>
      <w:r w:rsidR="00517490" w:rsidRPr="00A83DDF">
        <w:rPr>
          <w:rFonts w:ascii="Times New Roman" w:hAnsi="Times New Roman" w:cs="Times New Roman"/>
          <w:sz w:val="28"/>
          <w:szCs w:val="28"/>
        </w:rPr>
        <w:t xml:space="preserve"> управління забезпечення реалізації державної політики у сфері земельних відносин</w:t>
      </w:r>
    </w:p>
    <w:p w:rsidR="00E5302C" w:rsidRDefault="00365517" w:rsidP="00517490">
      <w:pPr>
        <w:ind w:firstLine="426"/>
      </w:pPr>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r w:rsidR="00B93873" w:rsidRPr="00B93873">
        <w:t xml:space="preserve"> </w:t>
      </w:r>
    </w:p>
    <w:p w:rsidR="003863E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Здійснює керівництво Відділом, несе персональну відповідальність за організацію та результати його діяльності, організовує та забезпечує виконання Відділом  Конституції та законів України, указів Президента України та постанов Верховної Ради України, прийнятих відповідно до Конституції та законів України, актів Кабінету Міністрів України, інших актів законодавства, доручень Прем'єр-міністра України, наказів Міністерства аграрної політики та продовольства України, доручень Прем’єр-міністра України, наказів Міністерства аграрної політики та продовольства України, наказів Держгеокадастру, доручень Голови Держгеокадастру та його заступників, актів місцевої державної адміністрації та органів місцевого самоврядування, наказів Головного управління Держгеокадастру у Закарпатській області (надалі – Головне управління).</w:t>
      </w:r>
    </w:p>
    <w:p w:rsidR="00E5302C" w:rsidRPr="00E5302C" w:rsidRDefault="00E5302C" w:rsidP="00E5302C">
      <w:pPr>
        <w:pStyle w:val="rvps2"/>
        <w:numPr>
          <w:ilvl w:val="0"/>
          <w:numId w:val="12"/>
        </w:numPr>
        <w:spacing w:before="0" w:beforeAutospacing="0" w:after="0" w:afterAutospacing="0"/>
        <w:ind w:left="0" w:firstLine="567"/>
        <w:jc w:val="both"/>
        <w:textAlignment w:val="baseline"/>
        <w:rPr>
          <w:sz w:val="28"/>
          <w:szCs w:val="28"/>
          <w:lang w:val="uk-UA"/>
        </w:rPr>
      </w:pPr>
      <w:r w:rsidRPr="00E5302C">
        <w:rPr>
          <w:sz w:val="28"/>
          <w:szCs w:val="28"/>
          <w:lang w:val="uk-UA"/>
        </w:rPr>
        <w:t>Забезпечує:</w:t>
      </w:r>
    </w:p>
    <w:p w:rsidR="00E5302C" w:rsidRPr="00E5302C" w:rsidRDefault="00E5302C" w:rsidP="00E5302C">
      <w:pPr>
        <w:pStyle w:val="rvps2"/>
        <w:spacing w:before="0" w:beforeAutospacing="0" w:after="0" w:afterAutospacing="0"/>
        <w:ind w:firstLine="567"/>
        <w:jc w:val="both"/>
        <w:textAlignment w:val="baseline"/>
        <w:rPr>
          <w:sz w:val="28"/>
          <w:szCs w:val="28"/>
          <w:lang w:val="uk-UA"/>
        </w:rPr>
      </w:pPr>
      <w:r w:rsidRPr="00E5302C">
        <w:rPr>
          <w:sz w:val="28"/>
          <w:szCs w:val="28"/>
          <w:lang w:val="uk-UA"/>
        </w:rPr>
        <w:t>планування, координація, методичне та аналітичне забезпечення діяльності структурних підрозділів Управління забезпечення реалізації державної політики у сфері земельних відносин Головного управління;</w:t>
      </w:r>
    </w:p>
    <w:p w:rsidR="00E5302C" w:rsidRPr="00E5302C" w:rsidRDefault="00E5302C" w:rsidP="00E5302C">
      <w:pPr>
        <w:pStyle w:val="rvps2"/>
        <w:spacing w:before="0" w:beforeAutospacing="0" w:after="0" w:afterAutospacing="0"/>
        <w:ind w:firstLine="567"/>
        <w:jc w:val="both"/>
        <w:textAlignment w:val="baseline"/>
        <w:rPr>
          <w:sz w:val="28"/>
          <w:szCs w:val="28"/>
          <w:lang w:val="uk-UA"/>
        </w:rPr>
      </w:pPr>
      <w:r w:rsidRPr="00E5302C">
        <w:rPr>
          <w:sz w:val="28"/>
          <w:szCs w:val="28"/>
          <w:lang w:val="uk-UA"/>
        </w:rPr>
        <w:t>збір, систематизацію, накопичення, зберігання та оприлюднення інформації, що була отримана або створена структурними підрозділами Управління забезпечення реалізації державної політики у сфері земельних відносин Головного управління;</w:t>
      </w:r>
    </w:p>
    <w:p w:rsidR="00E5302C" w:rsidRPr="00E5302C" w:rsidRDefault="00E5302C" w:rsidP="00E5302C">
      <w:pPr>
        <w:pStyle w:val="rvps2"/>
        <w:spacing w:before="0" w:beforeAutospacing="0" w:after="0" w:afterAutospacing="0"/>
        <w:ind w:firstLine="567"/>
        <w:jc w:val="both"/>
        <w:textAlignment w:val="baseline"/>
        <w:rPr>
          <w:sz w:val="28"/>
          <w:szCs w:val="28"/>
          <w:lang w:val="uk-UA"/>
        </w:rPr>
      </w:pPr>
      <w:r w:rsidRPr="00E5302C">
        <w:rPr>
          <w:sz w:val="28"/>
          <w:szCs w:val="28"/>
          <w:lang w:val="uk-UA"/>
        </w:rPr>
        <w:t>взаємодію з центрами надання адміністративних послуг в частині надання адміністративних послуг;</w:t>
      </w:r>
    </w:p>
    <w:p w:rsidR="00E5302C" w:rsidRPr="00E5302C" w:rsidRDefault="00E5302C" w:rsidP="00E5302C">
      <w:pPr>
        <w:pStyle w:val="rvps2"/>
        <w:spacing w:before="0" w:beforeAutospacing="0" w:after="0" w:afterAutospacing="0"/>
        <w:ind w:firstLine="567"/>
        <w:jc w:val="both"/>
        <w:textAlignment w:val="baseline"/>
        <w:rPr>
          <w:sz w:val="28"/>
          <w:szCs w:val="28"/>
          <w:lang w:val="uk-UA"/>
        </w:rPr>
      </w:pPr>
      <w:r w:rsidRPr="00E5302C">
        <w:rPr>
          <w:sz w:val="28"/>
          <w:szCs w:val="28"/>
          <w:lang w:val="uk-UA"/>
        </w:rPr>
        <w:t>формування щомісячної або запитуваної інформації та звітності;</w:t>
      </w:r>
    </w:p>
    <w:p w:rsidR="00E5302C" w:rsidRPr="00E5302C" w:rsidRDefault="00E5302C" w:rsidP="00E5302C">
      <w:pPr>
        <w:pStyle w:val="rvps2"/>
        <w:spacing w:before="0" w:beforeAutospacing="0" w:after="0" w:afterAutospacing="0"/>
        <w:ind w:firstLine="567"/>
        <w:jc w:val="both"/>
        <w:textAlignment w:val="baseline"/>
        <w:rPr>
          <w:sz w:val="28"/>
          <w:szCs w:val="28"/>
          <w:lang w:val="uk-UA"/>
        </w:rPr>
      </w:pPr>
      <w:r w:rsidRPr="00E5302C">
        <w:rPr>
          <w:sz w:val="28"/>
          <w:szCs w:val="28"/>
          <w:lang w:val="uk-UA"/>
        </w:rPr>
        <w:t>доступу до публічної інформації, що перебуває у володінні Відділу;</w:t>
      </w:r>
    </w:p>
    <w:p w:rsidR="00E5302C" w:rsidRPr="00E5302C" w:rsidRDefault="00E5302C" w:rsidP="00E5302C">
      <w:pPr>
        <w:ind w:firstLine="567"/>
        <w:jc w:val="both"/>
        <w:rPr>
          <w:rFonts w:ascii="Times New Roman" w:hAnsi="Times New Roman" w:cs="Times New Roman"/>
          <w:sz w:val="28"/>
          <w:szCs w:val="28"/>
        </w:rPr>
      </w:pPr>
      <w:r w:rsidRPr="00E5302C">
        <w:rPr>
          <w:rFonts w:ascii="Times New Roman" w:hAnsi="Times New Roman" w:cs="Times New Roman"/>
          <w:sz w:val="28"/>
          <w:szCs w:val="28"/>
        </w:rPr>
        <w:t>організацію ведення діловодства відповідно до встановлених правил.</w:t>
      </w:r>
    </w:p>
    <w:p w:rsidR="00E5302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Здійснює підготовку проектів наказів та внесення змін до них про затвердження інформаційних та технологічних карток адміністративних послуг, які надаються Головним управлінням.</w:t>
      </w:r>
    </w:p>
    <w:p w:rsidR="00E5302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Вносить заступнику начальника − начальнику Управління забезпечення реалізації державної політики у сфері земельних відносин Головного управління пропозиції щодо визначення пріоритетів роботи Управління і шляхів виконання покладених на нього завдань та подає на затвердження плани роботи Управління (річні, піврічні)</w:t>
      </w:r>
    </w:p>
    <w:p w:rsidR="00E5302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 xml:space="preserve">Звітує перед заступником начальника − начальником Управління забезпечення реалізації державної політики у сфері земельних відносин </w:t>
      </w:r>
      <w:r w:rsidRPr="00E5302C">
        <w:rPr>
          <w:rFonts w:ascii="Times New Roman" w:hAnsi="Times New Roman" w:cs="Times New Roman"/>
          <w:sz w:val="28"/>
          <w:szCs w:val="28"/>
        </w:rPr>
        <w:lastRenderedPageBreak/>
        <w:t>Головного управління щодо виконання покладених на Відділ та Управління завдань та планів роботи</w:t>
      </w:r>
    </w:p>
    <w:p w:rsidR="00E5302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 xml:space="preserve">Розглядає звернення громадян, листи підприємств, установ і організацій, запити на інформацію пов'язаних наданням адміністративних послуг </w:t>
      </w:r>
    </w:p>
    <w:p w:rsidR="00E5302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Визначає розподіл обов’язків між працівниками Відділу, координує та контролює їх діяльність</w:t>
      </w:r>
    </w:p>
    <w:p w:rsidR="00B75F00"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Забезпечує здійснення інших завдань покладених на Відділ, в установленому законодавством порядку.</w:t>
      </w: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E5302C" w:rsidRPr="00C60EC5" w:rsidRDefault="00DC42E8" w:rsidP="00B75F00">
      <w:pPr>
        <w:pStyle w:val="a4"/>
        <w:ind w:left="-142" w:firstLine="851"/>
        <w:jc w:val="both"/>
        <w:rPr>
          <w:rFonts w:ascii="Times New Roman" w:hAnsi="Times New Roman" w:cs="Times New Roman"/>
          <w:sz w:val="28"/>
          <w:szCs w:val="28"/>
        </w:rPr>
      </w:pPr>
      <w:r w:rsidRPr="00C60EC5">
        <w:rPr>
          <w:rFonts w:ascii="Times New Roman" w:hAnsi="Times New Roman" w:cs="Times New Roman"/>
          <w:sz w:val="28"/>
          <w:szCs w:val="28"/>
        </w:rPr>
        <w:t>-</w:t>
      </w:r>
      <w:r w:rsidR="00DA288E" w:rsidRPr="00C60EC5">
        <w:rPr>
          <w:rFonts w:ascii="Times New Roman" w:hAnsi="Times New Roman" w:cs="Times New Roman"/>
          <w:sz w:val="28"/>
          <w:szCs w:val="28"/>
        </w:rPr>
        <w:t xml:space="preserve"> </w:t>
      </w:r>
      <w:r w:rsidRPr="00C60EC5">
        <w:rPr>
          <w:rFonts w:ascii="Times New Roman" w:hAnsi="Times New Roman" w:cs="Times New Roman"/>
          <w:sz w:val="28"/>
          <w:szCs w:val="28"/>
        </w:rPr>
        <w:t xml:space="preserve">вища </w:t>
      </w:r>
      <w:r w:rsidR="00E5302C" w:rsidRPr="00C60EC5">
        <w:rPr>
          <w:rFonts w:ascii="Times New Roman" w:hAnsi="Times New Roman" w:cs="Times New Roman"/>
          <w:sz w:val="28"/>
          <w:szCs w:val="28"/>
        </w:rPr>
        <w:t xml:space="preserve">освіта </w:t>
      </w:r>
      <w:r w:rsidR="00E5302C" w:rsidRPr="00C60EC5">
        <w:rPr>
          <w:rStyle w:val="rvts15"/>
          <w:rFonts w:ascii="Times New Roman" w:hAnsi="Times New Roman" w:cs="Times New Roman"/>
          <w:bCs/>
          <w:sz w:val="28"/>
          <w:szCs w:val="28"/>
          <w:bdr w:val="none" w:sz="0" w:space="0" w:color="auto" w:frame="1"/>
        </w:rPr>
        <w:t xml:space="preserve">за освітнім ступенем не нижче </w:t>
      </w:r>
      <w:r w:rsidR="00E5302C" w:rsidRPr="00C60EC5">
        <w:rPr>
          <w:rFonts w:ascii="Times New Roman" w:hAnsi="Times New Roman" w:cs="Times New Roman"/>
          <w:sz w:val="28"/>
          <w:szCs w:val="28"/>
        </w:rPr>
        <w:t>магістра у галузі знань: “Право”, “Геодезія та землеустрій”;</w:t>
      </w:r>
    </w:p>
    <w:p w:rsidR="00E5302C" w:rsidRPr="00C60EC5" w:rsidRDefault="00DC42E8" w:rsidP="00B75F00">
      <w:pPr>
        <w:pStyle w:val="a4"/>
        <w:ind w:left="-142" w:firstLine="851"/>
        <w:jc w:val="both"/>
        <w:rPr>
          <w:rFonts w:ascii="Times New Roman" w:hAnsi="Times New Roman" w:cs="Times New Roman"/>
          <w:sz w:val="28"/>
          <w:szCs w:val="28"/>
        </w:rPr>
      </w:pPr>
      <w:r w:rsidRPr="00C60EC5">
        <w:rPr>
          <w:rFonts w:ascii="Times New Roman" w:hAnsi="Times New Roman" w:cs="Times New Roman"/>
          <w:sz w:val="28"/>
          <w:szCs w:val="28"/>
        </w:rPr>
        <w:t>- володіння державною мовою</w:t>
      </w:r>
      <w:r w:rsidR="00E5302C" w:rsidRPr="00C60EC5">
        <w:rPr>
          <w:rFonts w:ascii="Times New Roman" w:hAnsi="Times New Roman" w:cs="Times New Roman"/>
          <w:sz w:val="28"/>
          <w:szCs w:val="28"/>
        </w:rPr>
        <w:t>;</w:t>
      </w:r>
    </w:p>
    <w:p w:rsidR="00B75F00" w:rsidRPr="00C60EC5" w:rsidRDefault="00E5302C" w:rsidP="00B75F00">
      <w:pPr>
        <w:pStyle w:val="a4"/>
        <w:ind w:left="-142" w:firstLine="851"/>
        <w:jc w:val="both"/>
        <w:rPr>
          <w:rFonts w:ascii="Times New Roman" w:hAnsi="Times New Roman" w:cs="Times New Roman"/>
          <w:sz w:val="28"/>
          <w:szCs w:val="28"/>
        </w:rPr>
      </w:pPr>
      <w:r w:rsidRPr="00C60EC5">
        <w:rPr>
          <w:rFonts w:ascii="Times New Roman" w:hAnsi="Times New Roman" w:cs="Times New Roman"/>
          <w:sz w:val="28"/>
          <w:szCs w:val="28"/>
        </w:rPr>
        <w:t xml:space="preserve">- досвід роботи </w:t>
      </w:r>
      <w:r w:rsidRPr="00C60EC5">
        <w:rPr>
          <w:rFonts w:ascii="Times New Roman" w:hAnsi="Times New Roman" w:cs="Times New Roman"/>
          <w:color w:val="000000"/>
          <w:sz w:val="28"/>
          <w:szCs w:val="28"/>
        </w:rPr>
        <w:t>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r w:rsidR="00B75F00" w:rsidRPr="00C60EC5">
        <w:rPr>
          <w:rFonts w:ascii="Times New Roman" w:hAnsi="Times New Roman" w:cs="Times New Roman"/>
          <w:sz w:val="28"/>
          <w:szCs w:val="28"/>
        </w:rPr>
        <w:t>.</w:t>
      </w:r>
    </w:p>
    <w:p w:rsidR="00B4449D" w:rsidRPr="00B75F00" w:rsidRDefault="00A2040B" w:rsidP="00B75F00">
      <w:pPr>
        <w:pStyle w:val="a4"/>
        <w:ind w:left="-142" w:firstLine="851"/>
        <w:jc w:val="both"/>
        <w:rPr>
          <w:rFonts w:ascii="Times New Roman" w:hAnsi="Times New Roman" w:cs="Times New Roman"/>
          <w:sz w:val="28"/>
          <w:szCs w:val="28"/>
        </w:rPr>
      </w:pPr>
      <w:r w:rsidRPr="00B75F00">
        <w:rPr>
          <w:rFonts w:ascii="Times New Roman" w:hAnsi="Times New Roman"/>
          <w:sz w:val="28"/>
          <w:szCs w:val="28"/>
        </w:rPr>
        <w:t xml:space="preserve">Знання земельного законодавства, законодавчих та нормативно-правових актів, що регулюють діяльність у сфері земельних відносин (Земельний кодекс України,  Закони України </w:t>
      </w:r>
      <w:r w:rsidRPr="00B75F00">
        <w:rPr>
          <w:rFonts w:ascii="Times New Roman" w:hAnsi="Times New Roman"/>
          <w:color w:val="000000"/>
          <w:sz w:val="28"/>
          <w:szCs w:val="28"/>
        </w:rPr>
        <w:t>„</w:t>
      </w:r>
      <w:r w:rsidRPr="00B75F00">
        <w:rPr>
          <w:rFonts w:ascii="Times New Roman" w:hAnsi="Times New Roman"/>
          <w:sz w:val="28"/>
          <w:szCs w:val="28"/>
        </w:rPr>
        <w:t>Про землеустрій</w:t>
      </w:r>
      <w:r w:rsidRPr="00B75F00">
        <w:rPr>
          <w:rFonts w:ascii="Times New Roman" w:hAnsi="Times New Roman"/>
          <w:color w:val="000000"/>
          <w:sz w:val="28"/>
          <w:szCs w:val="28"/>
        </w:rPr>
        <w:t>”</w:t>
      </w:r>
      <w:r w:rsidRPr="00B75F00">
        <w:rPr>
          <w:rFonts w:ascii="Times New Roman" w:hAnsi="Times New Roman"/>
          <w:sz w:val="28"/>
          <w:szCs w:val="28"/>
        </w:rPr>
        <w:t xml:space="preserve">, </w:t>
      </w:r>
      <w:r w:rsidRPr="00B75F00">
        <w:rPr>
          <w:rFonts w:ascii="Times New Roman" w:hAnsi="Times New Roman"/>
          <w:color w:val="000000"/>
          <w:sz w:val="28"/>
          <w:szCs w:val="28"/>
        </w:rPr>
        <w:t>„</w:t>
      </w:r>
      <w:r w:rsidRPr="00B75F00">
        <w:rPr>
          <w:rFonts w:ascii="Times New Roman" w:hAnsi="Times New Roman"/>
          <w:sz w:val="28"/>
          <w:szCs w:val="28"/>
        </w:rPr>
        <w:t>Про оцінку земель</w:t>
      </w:r>
      <w:r w:rsidRPr="00B75F00">
        <w:rPr>
          <w:rFonts w:ascii="Times New Roman" w:hAnsi="Times New Roman"/>
          <w:color w:val="000000"/>
          <w:sz w:val="28"/>
          <w:szCs w:val="28"/>
        </w:rPr>
        <w:t>”</w:t>
      </w:r>
      <w:r w:rsidRPr="00B75F00">
        <w:rPr>
          <w:rFonts w:ascii="Times New Roman" w:hAnsi="Times New Roman"/>
          <w:sz w:val="28"/>
          <w:szCs w:val="28"/>
        </w:rPr>
        <w:t>). Уміння застосовувати норми законодавства на практиці.</w:t>
      </w: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3863EC">
        <w:rPr>
          <w:rFonts w:ascii="Times New Roman" w:hAnsi="Times New Roman" w:cs="Times New Roman"/>
          <w:sz w:val="28"/>
          <w:szCs w:val="28"/>
        </w:rPr>
        <w:t>1</w:t>
      </w:r>
      <w:r w:rsidR="00E5302C">
        <w:rPr>
          <w:rFonts w:ascii="Times New Roman" w:hAnsi="Times New Roman" w:cs="Times New Roman"/>
          <w:sz w:val="28"/>
          <w:szCs w:val="28"/>
        </w:rPr>
        <w:t>6507</w:t>
      </w:r>
      <w:r w:rsidRPr="00DC42E8">
        <w:rPr>
          <w:rFonts w:ascii="Times New Roman" w:hAnsi="Times New Roman" w:cs="Times New Roman"/>
          <w:sz w:val="28"/>
          <w:szCs w:val="28"/>
        </w:rPr>
        <w:t>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C60EC5" w:rsidRDefault="00C60EC5" w:rsidP="00C60EC5">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C60EC5" w:rsidRDefault="00C60EC5" w:rsidP="00C60EC5">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C60EC5" w:rsidRDefault="00C60EC5" w:rsidP="00C60EC5">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C60EC5" w:rsidRDefault="00C60EC5" w:rsidP="00C60EC5">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C60EC5" w:rsidRDefault="00C60EC5" w:rsidP="00C60EC5">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833D8C" w:rsidRPr="00520681" w:rsidRDefault="00365517" w:rsidP="00833D8C">
      <w:pPr>
        <w:jc w:val="both"/>
        <w:rPr>
          <w:rFonts w:ascii="Times New Roman" w:hAnsi="Times New Roman" w:cs="Times New Roman"/>
          <w:sz w:val="28"/>
          <w:szCs w:val="28"/>
        </w:rPr>
      </w:pPr>
      <w:r w:rsidRPr="00DC42E8">
        <w:rPr>
          <w:rFonts w:ascii="Times New Roman" w:hAnsi="Times New Roman" w:cs="Times New Roman"/>
          <w:sz w:val="28"/>
          <w:szCs w:val="28"/>
        </w:rPr>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hyperlink r:id="rId5" w:history="1">
        <w:r w:rsidR="00833D8C" w:rsidRPr="00A21337">
          <w:rPr>
            <w:rStyle w:val="a3"/>
            <w:rFonts w:ascii="Times New Roman" w:hAnsi="Times New Roman" w:cs="Times New Roman"/>
            <w:b/>
            <w:sz w:val="28"/>
            <w:szCs w:val="28"/>
          </w:rPr>
          <w:t>uz.HR@land.gov.ua</w:t>
        </w:r>
      </w:hyperlink>
      <w:r w:rsidR="00833D8C">
        <w:rPr>
          <w:rFonts w:ascii="Times New Roman" w:hAnsi="Times New Roman" w:cs="Times New Roman"/>
          <w:b/>
          <w:sz w:val="28"/>
          <w:szCs w:val="28"/>
          <w:u w:val="single"/>
        </w:rPr>
        <w:t xml:space="preserve"> </w:t>
      </w:r>
      <w:r w:rsidR="00833D8C" w:rsidRPr="00520681">
        <w:rPr>
          <w:rFonts w:ascii="Times New Roman" w:hAnsi="Times New Roman" w:cs="Times New Roman"/>
          <w:sz w:val="28"/>
          <w:szCs w:val="28"/>
        </w:rPr>
        <w:t xml:space="preserve">в строк до </w:t>
      </w:r>
      <w:r w:rsidR="00B75F00">
        <w:rPr>
          <w:rFonts w:ascii="Times New Roman" w:hAnsi="Times New Roman" w:cs="Times New Roman"/>
          <w:b/>
          <w:sz w:val="28"/>
          <w:szCs w:val="28"/>
        </w:rPr>
        <w:t>30</w:t>
      </w:r>
      <w:r w:rsidR="00833D8C" w:rsidRPr="00520681">
        <w:rPr>
          <w:rFonts w:ascii="Times New Roman" w:hAnsi="Times New Roman" w:cs="Times New Roman"/>
          <w:b/>
          <w:sz w:val="28"/>
          <w:szCs w:val="28"/>
        </w:rPr>
        <w:t>.</w:t>
      </w:r>
      <w:r w:rsidR="00C722DB">
        <w:rPr>
          <w:rFonts w:ascii="Times New Roman" w:hAnsi="Times New Roman" w:cs="Times New Roman"/>
          <w:b/>
          <w:sz w:val="28"/>
          <w:szCs w:val="28"/>
        </w:rPr>
        <w:t>0</w:t>
      </w:r>
      <w:r w:rsidR="00404661">
        <w:rPr>
          <w:rFonts w:ascii="Times New Roman" w:hAnsi="Times New Roman" w:cs="Times New Roman"/>
          <w:b/>
          <w:sz w:val="28"/>
          <w:szCs w:val="28"/>
          <w:lang w:val="en-US"/>
        </w:rPr>
        <w:t>9</w:t>
      </w:r>
      <w:bookmarkStart w:id="0" w:name="_GoBack"/>
      <w:bookmarkEnd w:id="0"/>
      <w:r w:rsidR="00833D8C" w:rsidRPr="00520681">
        <w:rPr>
          <w:rFonts w:ascii="Times New Roman" w:hAnsi="Times New Roman" w:cs="Times New Roman"/>
          <w:b/>
          <w:sz w:val="28"/>
          <w:szCs w:val="28"/>
        </w:rPr>
        <w:t>.202</w:t>
      </w:r>
      <w:r w:rsidR="00300368">
        <w:rPr>
          <w:rFonts w:ascii="Times New Roman" w:hAnsi="Times New Roman" w:cs="Times New Roman"/>
          <w:b/>
          <w:sz w:val="28"/>
          <w:szCs w:val="28"/>
        </w:rPr>
        <w:t>5</w:t>
      </w:r>
      <w:r w:rsidR="00833D8C" w:rsidRPr="00520681">
        <w:rPr>
          <w:rFonts w:ascii="Times New Roman" w:hAnsi="Times New Roman" w:cs="Times New Roman"/>
          <w:b/>
          <w:sz w:val="28"/>
          <w:szCs w:val="28"/>
        </w:rPr>
        <w:t xml:space="preserve"> року</w:t>
      </w:r>
      <w:r w:rsidR="00833D8C">
        <w:rPr>
          <w:rFonts w:ascii="Times New Roman" w:hAnsi="Times New Roman" w:cs="Times New Roman"/>
          <w:b/>
          <w:sz w:val="28"/>
          <w:szCs w:val="28"/>
        </w:rPr>
        <w:t>.</w:t>
      </w:r>
    </w:p>
    <w:p w:rsidR="00B93873" w:rsidRPr="00D65F23" w:rsidRDefault="00B93873" w:rsidP="00DC42E8">
      <w:pPr>
        <w:jc w:val="both"/>
        <w:rPr>
          <w:rFonts w:ascii="Times New Roman" w:hAnsi="Times New Roman" w:cs="Times New Roman"/>
          <w:b/>
          <w:sz w:val="28"/>
          <w:szCs w:val="28"/>
        </w:rPr>
      </w:pP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lastRenderedPageBreak/>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003"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25A5C"/>
    <w:multiLevelType w:val="hybridMultilevel"/>
    <w:tmpl w:val="944E0C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A24124"/>
    <w:multiLevelType w:val="hybridMultilevel"/>
    <w:tmpl w:val="9B92CCDA"/>
    <w:lvl w:ilvl="0" w:tplc="0338C7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37D21F6E"/>
    <w:multiLevelType w:val="hybridMultilevel"/>
    <w:tmpl w:val="191462A4"/>
    <w:lvl w:ilvl="0" w:tplc="109227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EA73F6D"/>
    <w:multiLevelType w:val="hybridMultilevel"/>
    <w:tmpl w:val="83D4056C"/>
    <w:lvl w:ilvl="0" w:tplc="0AE091EC">
      <w:start w:val="1"/>
      <w:numFmt w:val="decimal"/>
      <w:lvlText w:val="%1."/>
      <w:lvlJc w:val="left"/>
      <w:pPr>
        <w:ind w:left="720" w:hanging="360"/>
      </w:pPr>
      <w:rPr>
        <w:rFonts w:hint="default"/>
        <w:color w:val="auto"/>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9A032B6"/>
    <w:multiLevelType w:val="hybridMultilevel"/>
    <w:tmpl w:val="84B20E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3827E1"/>
    <w:multiLevelType w:val="hybridMultilevel"/>
    <w:tmpl w:val="DCA072EA"/>
    <w:lvl w:ilvl="0" w:tplc="8B4C771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15:restartNumberingAfterBreak="0">
    <w:nsid w:val="5A9608E4"/>
    <w:multiLevelType w:val="hybridMultilevel"/>
    <w:tmpl w:val="D736C7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DF7132"/>
    <w:multiLevelType w:val="hybridMultilevel"/>
    <w:tmpl w:val="85E89C50"/>
    <w:lvl w:ilvl="0" w:tplc="41B63A6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11" w15:restartNumberingAfterBreak="0">
    <w:nsid w:val="6FA32041"/>
    <w:multiLevelType w:val="hybridMultilevel"/>
    <w:tmpl w:val="55CCED20"/>
    <w:lvl w:ilvl="0" w:tplc="DB4C770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10"/>
  </w:num>
  <w:num w:numId="2">
    <w:abstractNumId w:val="2"/>
  </w:num>
  <w:num w:numId="3">
    <w:abstractNumId w:val="5"/>
  </w:num>
  <w:num w:numId="4">
    <w:abstractNumId w:val="0"/>
  </w:num>
  <w:num w:numId="5">
    <w:abstractNumId w:val="3"/>
  </w:num>
  <w:num w:numId="6">
    <w:abstractNumId w:val="4"/>
  </w:num>
  <w:num w:numId="7">
    <w:abstractNumId w:val="8"/>
  </w:num>
  <w:num w:numId="8">
    <w:abstractNumId w:val="11"/>
  </w:num>
  <w:num w:numId="9">
    <w:abstractNumId w:val="9"/>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24AD8"/>
    <w:rsid w:val="00056B9C"/>
    <w:rsid w:val="00066468"/>
    <w:rsid w:val="001952B4"/>
    <w:rsid w:val="00197A74"/>
    <w:rsid w:val="002263D0"/>
    <w:rsid w:val="00300368"/>
    <w:rsid w:val="00365517"/>
    <w:rsid w:val="003863EC"/>
    <w:rsid w:val="003C1CEF"/>
    <w:rsid w:val="00404661"/>
    <w:rsid w:val="004457BA"/>
    <w:rsid w:val="00517490"/>
    <w:rsid w:val="0057235C"/>
    <w:rsid w:val="005D6B01"/>
    <w:rsid w:val="006B5FAF"/>
    <w:rsid w:val="0073328D"/>
    <w:rsid w:val="007F222D"/>
    <w:rsid w:val="00833D8C"/>
    <w:rsid w:val="0084740A"/>
    <w:rsid w:val="0094625A"/>
    <w:rsid w:val="00A2040B"/>
    <w:rsid w:val="00A321E0"/>
    <w:rsid w:val="00A83DDF"/>
    <w:rsid w:val="00AF344A"/>
    <w:rsid w:val="00B126E2"/>
    <w:rsid w:val="00B30C70"/>
    <w:rsid w:val="00B4449D"/>
    <w:rsid w:val="00B75F00"/>
    <w:rsid w:val="00B93873"/>
    <w:rsid w:val="00C00EEC"/>
    <w:rsid w:val="00C60EC5"/>
    <w:rsid w:val="00C722DB"/>
    <w:rsid w:val="00D65F23"/>
    <w:rsid w:val="00DA288E"/>
    <w:rsid w:val="00DC42E8"/>
    <w:rsid w:val="00E1338C"/>
    <w:rsid w:val="00E23424"/>
    <w:rsid w:val="00E5091D"/>
    <w:rsid w:val="00E5302C"/>
    <w:rsid w:val="00F342E0"/>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3138"/>
  <w15:docId w15:val="{1D001BA7-250C-4B6A-89B2-8C5A649C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1">
    <w:name w:val="Обычный (веб)1"/>
    <w:basedOn w:val="a"/>
    <w:rsid w:val="00024AD8"/>
    <w:pPr>
      <w:suppressAutoHyphens/>
      <w:spacing w:before="280" w:after="280" w:line="240" w:lineRule="auto"/>
    </w:pPr>
    <w:rPr>
      <w:rFonts w:ascii="Times New Roman" w:eastAsia="Times New Roman" w:hAnsi="Times New Roman" w:cs="Times New Roman"/>
      <w:color w:val="00000A"/>
      <w:sz w:val="24"/>
      <w:szCs w:val="24"/>
      <w:lang w:val="ru-RU" w:eastAsia="ru-RU"/>
    </w:rPr>
  </w:style>
  <w:style w:type="character" w:customStyle="1" w:styleId="FontStyle12">
    <w:name w:val="Font Style12"/>
    <w:rsid w:val="00B4449D"/>
    <w:rPr>
      <w:rFonts w:ascii="Times New Roman" w:hAnsi="Times New Roman" w:cs="Times New Roman"/>
      <w:sz w:val="26"/>
      <w:szCs w:val="26"/>
    </w:rPr>
  </w:style>
  <w:style w:type="table" w:styleId="a7">
    <w:name w:val="Table Grid"/>
    <w:basedOn w:val="a1"/>
    <w:rsid w:val="00B4449D"/>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2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A2040B"/>
    <w:rPr>
      <w:rFonts w:ascii="Courier New" w:eastAsia="Times New Roman" w:hAnsi="Courier New" w:cs="Times New Roman"/>
      <w:sz w:val="20"/>
      <w:szCs w:val="20"/>
      <w:lang w:val="ru-RU" w:eastAsia="ru-RU"/>
    </w:rPr>
  </w:style>
  <w:style w:type="paragraph" w:styleId="a8">
    <w:name w:val="Body Text"/>
    <w:basedOn w:val="a"/>
    <w:link w:val="a9"/>
    <w:rsid w:val="00A2040B"/>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A2040B"/>
    <w:rPr>
      <w:rFonts w:ascii="Times New Roman" w:eastAsia="Times New Roman" w:hAnsi="Times New Roman" w:cs="Times New Roman"/>
      <w:sz w:val="28"/>
      <w:szCs w:val="24"/>
      <w:lang w:eastAsia="ru-RU"/>
    </w:rPr>
  </w:style>
  <w:style w:type="paragraph" w:customStyle="1" w:styleId="Ch6">
    <w:name w:val="Основной текст (без абзаца) (Ch_6 Міністерства)"/>
    <w:basedOn w:val="a"/>
    <w:uiPriority w:val="99"/>
    <w:rsid w:val="00517490"/>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Book" w:eastAsia="Times New Roman" w:hAnsi="Pragmatica-Book" w:cs="Pragmatica-Book"/>
      <w:color w:val="000000"/>
      <w:w w:val="90"/>
      <w:sz w:val="18"/>
      <w:szCs w:val="18"/>
      <w:lang w:eastAsia="uk-UA"/>
    </w:rPr>
  </w:style>
  <w:style w:type="paragraph" w:customStyle="1" w:styleId="rvps2">
    <w:name w:val="rvps2"/>
    <w:basedOn w:val="a"/>
    <w:rsid w:val="0051749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rsid w:val="00517490"/>
  </w:style>
  <w:style w:type="character" w:customStyle="1" w:styleId="rvts0">
    <w:name w:val="rvts0"/>
    <w:rsid w:val="00DA28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HR@land.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3013</Words>
  <Characters>1718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2025-07-03T07:36:00Z</dcterms:created>
  <dcterms:modified xsi:type="dcterms:W3CDTF">2025-09-10T12:32:00Z</dcterms:modified>
</cp:coreProperties>
</file>