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AA3B7F">
        <w:rPr>
          <w:sz w:val="28"/>
          <w:szCs w:val="28"/>
        </w:rPr>
        <w:fldChar w:fldCharType="begin"/>
      </w:r>
      <w:r w:rsidR="00D93637" w:rsidRPr="00AA3B7F">
        <w:rPr>
          <w:sz w:val="28"/>
          <w:szCs w:val="28"/>
        </w:rPr>
        <w:instrText xml:space="preserve"> DOCVARIABLE "дата наказу" \* MERGEFORMAT </w:instrText>
      </w:r>
      <w:r w:rsidRPr="00AA3B7F">
        <w:rPr>
          <w:sz w:val="28"/>
          <w:szCs w:val="28"/>
        </w:rPr>
        <w:fldChar w:fldCharType="separate"/>
      </w:r>
      <w:r w:rsidR="00AA3B7F" w:rsidRPr="00AA3B7F">
        <w:rPr>
          <w:sz w:val="28"/>
          <w:szCs w:val="28"/>
          <w:lang w:val="uk-UA"/>
        </w:rPr>
        <w:t xml:space="preserve">09 липня </w:t>
      </w:r>
      <w:r w:rsidR="00142AD3" w:rsidRPr="00AA3B7F">
        <w:rPr>
          <w:sz w:val="28"/>
          <w:szCs w:val="28"/>
          <w:lang w:val="uk-UA"/>
        </w:rPr>
        <w:t>2018</w:t>
      </w:r>
      <w:r w:rsidR="00A23E84" w:rsidRPr="00AA3B7F">
        <w:rPr>
          <w:sz w:val="28"/>
          <w:szCs w:val="28"/>
          <w:lang w:val="uk-UA"/>
        </w:rPr>
        <w:t xml:space="preserve"> року</w:t>
      </w:r>
      <w:r w:rsidRPr="00AA3B7F">
        <w:rPr>
          <w:sz w:val="28"/>
          <w:szCs w:val="28"/>
          <w:lang w:val="uk-UA"/>
        </w:rPr>
        <w:fldChar w:fldCharType="end"/>
      </w:r>
      <w:r w:rsidR="00A23E84" w:rsidRPr="00AA3B7F">
        <w:rPr>
          <w:sz w:val="28"/>
          <w:szCs w:val="28"/>
          <w:lang w:val="uk-UA"/>
        </w:rPr>
        <w:t xml:space="preserve">    </w:t>
      </w:r>
      <w:r w:rsidR="00A23E84" w:rsidRPr="00721213">
        <w:rPr>
          <w:sz w:val="28"/>
          <w:szCs w:val="28"/>
          <w:lang w:val="uk-UA"/>
        </w:rPr>
        <w:t xml:space="preserve">                                               </w:t>
      </w:r>
      <w:r w:rsidR="00A23E84">
        <w:rPr>
          <w:sz w:val="28"/>
          <w:szCs w:val="28"/>
        </w:rPr>
        <w:t xml:space="preserve">      </w:t>
      </w:r>
      <w:r w:rsidR="00AA3B7F">
        <w:rPr>
          <w:sz w:val="28"/>
          <w:szCs w:val="28"/>
          <w:lang w:val="uk-UA"/>
        </w:rPr>
        <w:t xml:space="preserve">    </w:t>
      </w:r>
      <w:r w:rsidR="00A23E84">
        <w:rPr>
          <w:sz w:val="28"/>
          <w:szCs w:val="28"/>
        </w:rPr>
        <w:t xml:space="preserve">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AA3B7F">
        <w:rPr>
          <w:sz w:val="28"/>
          <w:szCs w:val="28"/>
          <w:lang w:val="uk-UA"/>
        </w:rPr>
        <w:t xml:space="preserve">1252 – сг 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EA6F21">
        <w:rPr>
          <w:sz w:val="28"/>
          <w:szCs w:val="28"/>
          <w:lang w:val="uk-UA"/>
        </w:rPr>
        <w:t xml:space="preserve">ину </w:t>
      </w:r>
      <w:r w:rsidR="003C56FC">
        <w:rPr>
          <w:sz w:val="28"/>
          <w:szCs w:val="28"/>
          <w:lang w:val="uk-UA"/>
        </w:rPr>
        <w:t>Шевцову Антону Михайловичу</w:t>
      </w:r>
      <w:r w:rsidRPr="00E4044A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3C56FC">
        <w:rPr>
          <w:sz w:val="28"/>
          <w:szCs w:val="28"/>
          <w:lang w:val="uk-UA"/>
        </w:rPr>
        <w:t>Шевцову Антону Михайловичу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AA3B7F">
        <w:rPr>
          <w:sz w:val="28"/>
          <w:szCs w:val="28"/>
          <w:lang w:val="uk-UA"/>
        </w:rPr>
        <w:t>Шевцову Антону Михайловичу</w:t>
      </w:r>
      <w:r w:rsidRPr="00E4044A">
        <w:rPr>
          <w:sz w:val="28"/>
          <w:szCs w:val="28"/>
          <w:lang w:val="uk-UA"/>
        </w:rPr>
        <w:t xml:space="preserve"> у власність земельну ділянку (кадастровий номер </w:t>
      </w:r>
      <w:r w:rsidR="00541FD8">
        <w:rPr>
          <w:sz w:val="28"/>
          <w:szCs w:val="28"/>
          <w:lang w:val="uk-UA"/>
        </w:rPr>
        <w:t>2124</w:t>
      </w:r>
      <w:r w:rsidR="007511B5">
        <w:rPr>
          <w:sz w:val="28"/>
          <w:szCs w:val="28"/>
          <w:lang w:val="uk-UA"/>
        </w:rPr>
        <w:t>48</w:t>
      </w:r>
      <w:r w:rsidR="00B94008">
        <w:rPr>
          <w:sz w:val="28"/>
          <w:szCs w:val="28"/>
          <w:lang w:val="uk-UA"/>
        </w:rPr>
        <w:t>7600</w:t>
      </w:r>
      <w:r w:rsidR="007511B5">
        <w:rPr>
          <w:sz w:val="28"/>
          <w:szCs w:val="28"/>
          <w:lang w:val="uk-UA"/>
        </w:rPr>
        <w:t>:0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3C56FC">
        <w:rPr>
          <w:sz w:val="28"/>
          <w:szCs w:val="28"/>
          <w:lang w:val="uk-UA"/>
        </w:rPr>
        <w:t>81</w:t>
      </w:r>
      <w:r w:rsidRPr="00E4044A">
        <w:rPr>
          <w:sz w:val="28"/>
          <w:szCs w:val="28"/>
          <w:lang w:val="uk-UA"/>
        </w:rPr>
        <w:t xml:space="preserve">) площею </w:t>
      </w:r>
      <w:r w:rsidR="00B94008">
        <w:rPr>
          <w:sz w:val="28"/>
          <w:szCs w:val="28"/>
          <w:lang w:val="uk-UA"/>
        </w:rPr>
        <w:t>2,0000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B94008">
        <w:rPr>
          <w:sz w:val="28"/>
          <w:szCs w:val="28"/>
          <w:lang w:val="uk-UA"/>
        </w:rPr>
        <w:t>2,0000</w:t>
      </w:r>
      <w:r w:rsidR="007511B5" w:rsidRPr="00E4044A">
        <w:rPr>
          <w:sz w:val="28"/>
          <w:szCs w:val="28"/>
          <w:lang w:val="uk-UA"/>
        </w:rPr>
        <w:t> </w:t>
      </w:r>
      <w:r w:rsidRPr="00E4044A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7511B5">
        <w:rPr>
          <w:sz w:val="28"/>
          <w:szCs w:val="28"/>
          <w:lang w:val="uk-UA"/>
        </w:rPr>
        <w:t xml:space="preserve">урочище </w:t>
      </w:r>
      <w:r w:rsidR="00B94008">
        <w:rPr>
          <w:sz w:val="28"/>
          <w:szCs w:val="28"/>
          <w:lang w:val="uk-UA"/>
        </w:rPr>
        <w:t>Гори</w:t>
      </w:r>
      <w:r w:rsidR="007511B5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на території </w:t>
      </w:r>
      <w:r w:rsidR="00B94008">
        <w:rPr>
          <w:sz w:val="28"/>
          <w:szCs w:val="28"/>
          <w:lang w:val="uk-UA"/>
        </w:rPr>
        <w:t>Углянської</w:t>
      </w:r>
      <w:r w:rsidR="00541FD8">
        <w:rPr>
          <w:sz w:val="28"/>
          <w:szCs w:val="28"/>
          <w:lang w:val="uk-UA"/>
        </w:rPr>
        <w:t xml:space="preserve"> сільської ради </w:t>
      </w:r>
      <w:r w:rsidR="007511B5">
        <w:rPr>
          <w:sz w:val="28"/>
          <w:szCs w:val="28"/>
          <w:lang w:val="uk-UA"/>
        </w:rPr>
        <w:t>Тячів</w:t>
      </w:r>
      <w:r w:rsidR="00541FD8">
        <w:rPr>
          <w:sz w:val="28"/>
          <w:szCs w:val="28"/>
          <w:lang w:val="uk-UA"/>
        </w:rPr>
        <w:t>ського</w:t>
      </w:r>
      <w:r w:rsidR="004B35B2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району Закарпатської області.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3C56FC">
        <w:rPr>
          <w:sz w:val="28"/>
          <w:szCs w:val="28"/>
          <w:lang w:val="uk-UA"/>
        </w:rPr>
        <w:t>Шевцову Антону Михайловичу</w:t>
      </w:r>
      <w:r w:rsidR="003C56FC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C56FC">
        <w:rPr>
          <w:sz w:val="28"/>
          <w:szCs w:val="28"/>
          <w:lang w:val="uk-UA"/>
        </w:rPr>
        <w:t>2124487600:02:002:0081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41FD8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BDF" w:rsidRDefault="000E0BDF">
      <w:r>
        <w:separator/>
      </w:r>
    </w:p>
  </w:endnote>
  <w:endnote w:type="continuationSeparator" w:id="0">
    <w:p w:rsidR="000E0BDF" w:rsidRDefault="000E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BDF" w:rsidRDefault="000E0BDF">
      <w:r>
        <w:separator/>
      </w:r>
    </w:p>
  </w:footnote>
  <w:footnote w:type="continuationSeparator" w:id="0">
    <w:p w:rsidR="000E0BDF" w:rsidRDefault="000E0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0BDF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E7EE3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FF6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6FC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C58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B6EA5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3B7F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94008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D78A5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FF847"/>
  <w15:docId w15:val="{D35DDAFC-283E-45FF-BA82-68D332B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5BFB4-88E3-4FAB-8F91-0970E8331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2018-07-09T11:14:00Z</cp:lastPrinted>
  <dcterms:created xsi:type="dcterms:W3CDTF">2018-07-13T10:51:00Z</dcterms:created>
  <dcterms:modified xsi:type="dcterms:W3CDTF">2018-07-13T10:51:00Z</dcterms:modified>
</cp:coreProperties>
</file>