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7962F4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5633F3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5633F3">
        <w:rPr>
          <w:sz w:val="28"/>
          <w:szCs w:val="28"/>
          <w:lang w:val="uk-UA"/>
        </w:rPr>
        <w:t>3059</w:t>
      </w:r>
      <w:r w:rsidR="00174CC7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="000267FC" w:rsidRPr="0070587C">
        <w:rPr>
          <w:sz w:val="27"/>
          <w:szCs w:val="27"/>
          <w:lang w:val="uk-UA"/>
        </w:rPr>
        <w:t xml:space="preserve"> </w:t>
      </w:r>
      <w:r w:rsidR="00194A38">
        <w:rPr>
          <w:sz w:val="27"/>
          <w:szCs w:val="27"/>
          <w:lang w:val="uk-UA"/>
        </w:rPr>
        <w:t>Баллі Михайлу Михайловичу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194A38">
        <w:rPr>
          <w:sz w:val="27"/>
          <w:szCs w:val="27"/>
          <w:lang w:val="uk-UA"/>
        </w:rPr>
        <w:t>Баллі Михайлу Михайловичу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194A38">
        <w:rPr>
          <w:sz w:val="27"/>
          <w:szCs w:val="27"/>
          <w:lang w:val="uk-UA"/>
        </w:rPr>
        <w:t xml:space="preserve">Баллі Михайлу </w:t>
      </w:r>
      <w:bookmarkStart w:id="0" w:name="_GoBack"/>
      <w:bookmarkEnd w:id="0"/>
      <w:r w:rsidRPr="0070587C">
        <w:rPr>
          <w:sz w:val="27"/>
          <w:szCs w:val="27"/>
          <w:lang w:val="uk-UA"/>
        </w:rPr>
        <w:t>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90536D">
        <w:rPr>
          <w:sz w:val="27"/>
          <w:szCs w:val="27"/>
          <w:lang w:val="uk-UA"/>
        </w:rPr>
        <w:t>6</w:t>
      </w:r>
      <w:r w:rsidR="00580E2E">
        <w:rPr>
          <w:sz w:val="27"/>
          <w:szCs w:val="27"/>
          <w:lang w:val="uk-UA"/>
        </w:rPr>
        <w:t>1</w:t>
      </w:r>
      <w:r w:rsidR="0009194E">
        <w:rPr>
          <w:sz w:val="27"/>
          <w:szCs w:val="27"/>
          <w:lang w:val="uk-UA"/>
        </w:rPr>
        <w:t>7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06</w:t>
      </w:r>
      <w:r w:rsidR="00580E2E">
        <w:rPr>
          <w:sz w:val="27"/>
          <w:szCs w:val="27"/>
          <w:lang w:val="uk-UA"/>
        </w:rPr>
        <w:t>21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09194E">
        <w:rPr>
          <w:sz w:val="27"/>
          <w:szCs w:val="27"/>
          <w:lang w:val="uk-UA"/>
        </w:rPr>
        <w:t>06</w:t>
      </w:r>
      <w:r w:rsidR="00580E2E">
        <w:rPr>
          <w:sz w:val="27"/>
          <w:szCs w:val="27"/>
          <w:lang w:val="uk-UA"/>
        </w:rPr>
        <w:t>21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8F5290">
        <w:rPr>
          <w:sz w:val="27"/>
          <w:szCs w:val="27"/>
          <w:lang w:val="uk-UA"/>
        </w:rPr>
        <w:t xml:space="preserve">оз. </w:t>
      </w:r>
      <w:r w:rsidR="00580E2E">
        <w:rPr>
          <w:sz w:val="27"/>
          <w:szCs w:val="27"/>
          <w:lang w:val="uk-UA"/>
        </w:rPr>
        <w:t>3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F44AD1" w:rsidRPr="0070587C">
        <w:rPr>
          <w:sz w:val="27"/>
          <w:szCs w:val="27"/>
          <w:lang w:val="uk-UA"/>
        </w:rPr>
        <w:t>ину</w:t>
      </w:r>
      <w:r w:rsidRPr="0070587C">
        <w:rPr>
          <w:sz w:val="27"/>
          <w:szCs w:val="27"/>
          <w:lang w:val="uk-UA"/>
        </w:rPr>
        <w:t xml:space="preserve"> </w:t>
      </w:r>
      <w:r w:rsidR="00194A38">
        <w:rPr>
          <w:sz w:val="27"/>
          <w:szCs w:val="27"/>
          <w:lang w:val="uk-UA"/>
        </w:rPr>
        <w:t>Баллі Михайлу Михайловичу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90536D">
        <w:rPr>
          <w:sz w:val="27"/>
          <w:szCs w:val="27"/>
          <w:lang w:val="uk-UA"/>
        </w:rPr>
        <w:t>6</w:t>
      </w:r>
      <w:r w:rsidR="00580E2E">
        <w:rPr>
          <w:sz w:val="27"/>
          <w:szCs w:val="27"/>
          <w:lang w:val="uk-UA"/>
        </w:rPr>
        <w:t>1</w:t>
      </w:r>
      <w:r w:rsidR="0009194E">
        <w:rPr>
          <w:sz w:val="27"/>
          <w:szCs w:val="27"/>
          <w:lang w:val="uk-UA"/>
        </w:rPr>
        <w:t>7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F4" w:rsidRDefault="007962F4">
      <w:r>
        <w:separator/>
      </w:r>
    </w:p>
  </w:endnote>
  <w:endnote w:type="continuationSeparator" w:id="0">
    <w:p w:rsidR="007962F4" w:rsidRDefault="007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F4" w:rsidRDefault="007962F4">
      <w:r>
        <w:separator/>
      </w:r>
    </w:p>
  </w:footnote>
  <w:footnote w:type="continuationSeparator" w:id="0">
    <w:p w:rsidR="007962F4" w:rsidRDefault="0079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02624E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03BF"/>
    <w:rsid w:val="000251B3"/>
    <w:rsid w:val="0002624E"/>
    <w:rsid w:val="000267FC"/>
    <w:rsid w:val="00030948"/>
    <w:rsid w:val="00032D0B"/>
    <w:rsid w:val="000337E9"/>
    <w:rsid w:val="000369F6"/>
    <w:rsid w:val="00046814"/>
    <w:rsid w:val="00050F2E"/>
    <w:rsid w:val="0005231F"/>
    <w:rsid w:val="00057628"/>
    <w:rsid w:val="0005771B"/>
    <w:rsid w:val="00063741"/>
    <w:rsid w:val="000645F6"/>
    <w:rsid w:val="000719FF"/>
    <w:rsid w:val="0007244B"/>
    <w:rsid w:val="000739F2"/>
    <w:rsid w:val="0007497F"/>
    <w:rsid w:val="00075B14"/>
    <w:rsid w:val="00082E24"/>
    <w:rsid w:val="00083FCF"/>
    <w:rsid w:val="0008528A"/>
    <w:rsid w:val="00087DD0"/>
    <w:rsid w:val="0009194E"/>
    <w:rsid w:val="00093A1B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74CC7"/>
    <w:rsid w:val="001854F5"/>
    <w:rsid w:val="00185B6F"/>
    <w:rsid w:val="00191DC4"/>
    <w:rsid w:val="00194A38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1F76B8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0B13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348"/>
    <w:rsid w:val="002C3613"/>
    <w:rsid w:val="002C7D32"/>
    <w:rsid w:val="002D116E"/>
    <w:rsid w:val="002D267A"/>
    <w:rsid w:val="002F26D9"/>
    <w:rsid w:val="002F5564"/>
    <w:rsid w:val="00301FA7"/>
    <w:rsid w:val="00302662"/>
    <w:rsid w:val="00303DB6"/>
    <w:rsid w:val="00306D80"/>
    <w:rsid w:val="0031170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46166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64E9"/>
    <w:rsid w:val="00411C42"/>
    <w:rsid w:val="00413AF4"/>
    <w:rsid w:val="00415D29"/>
    <w:rsid w:val="0041618D"/>
    <w:rsid w:val="00417986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4E4"/>
    <w:rsid w:val="004F05CA"/>
    <w:rsid w:val="004F0FD1"/>
    <w:rsid w:val="004F4E09"/>
    <w:rsid w:val="0050240B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33F3"/>
    <w:rsid w:val="00564239"/>
    <w:rsid w:val="005711AB"/>
    <w:rsid w:val="00575397"/>
    <w:rsid w:val="00575985"/>
    <w:rsid w:val="005808D9"/>
    <w:rsid w:val="00580E2E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935"/>
    <w:rsid w:val="005F4C8A"/>
    <w:rsid w:val="0060009E"/>
    <w:rsid w:val="00602E99"/>
    <w:rsid w:val="00605E47"/>
    <w:rsid w:val="00616A4E"/>
    <w:rsid w:val="006202A9"/>
    <w:rsid w:val="00634C69"/>
    <w:rsid w:val="00642D9D"/>
    <w:rsid w:val="00646A07"/>
    <w:rsid w:val="00655F0A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2ED0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62F4"/>
    <w:rsid w:val="0079788A"/>
    <w:rsid w:val="00797EEB"/>
    <w:rsid w:val="007A0C4B"/>
    <w:rsid w:val="007A61CF"/>
    <w:rsid w:val="007A70AA"/>
    <w:rsid w:val="007A7D7A"/>
    <w:rsid w:val="007B37C5"/>
    <w:rsid w:val="007B3A10"/>
    <w:rsid w:val="007B47BA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4425"/>
    <w:rsid w:val="00835BFD"/>
    <w:rsid w:val="008371C1"/>
    <w:rsid w:val="00845A53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54D8"/>
    <w:rsid w:val="008E296F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536D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25EA5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2710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31E0C"/>
    <w:rsid w:val="00B35C9D"/>
    <w:rsid w:val="00B372E8"/>
    <w:rsid w:val="00B41018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2757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4E4C"/>
    <w:rsid w:val="00DC527E"/>
    <w:rsid w:val="00DC756F"/>
    <w:rsid w:val="00DC75EC"/>
    <w:rsid w:val="00DC7D33"/>
    <w:rsid w:val="00DD5AE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46C9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6986"/>
    <w:rsid w:val="00F60E35"/>
    <w:rsid w:val="00F65A14"/>
    <w:rsid w:val="00F70101"/>
    <w:rsid w:val="00F73B94"/>
    <w:rsid w:val="00F742E6"/>
    <w:rsid w:val="00F817F0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52EA2"/>
  <w15:docId w15:val="{997C96E3-ED75-40B1-850D-5D0B552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2017-09-21T07:25:00Z</cp:lastPrinted>
  <dcterms:created xsi:type="dcterms:W3CDTF">2017-09-01T10:44:00Z</dcterms:created>
  <dcterms:modified xsi:type="dcterms:W3CDTF">2017-10-02T10:29:00Z</dcterms:modified>
</cp:coreProperties>
</file>