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25A" w:rsidRPr="0041359C" w:rsidRDefault="0094625A" w:rsidP="0041359C">
      <w:pPr>
        <w:jc w:val="both"/>
        <w:rPr>
          <w:rFonts w:ascii="Times New Roman" w:hAnsi="Times New Roman" w:cs="Times New Roman"/>
          <w:sz w:val="28"/>
          <w:szCs w:val="28"/>
        </w:rPr>
      </w:pPr>
      <w:r w:rsidRPr="0041359C">
        <w:rPr>
          <w:rFonts w:ascii="Times New Roman" w:hAnsi="Times New Roman" w:cs="Times New Roman"/>
          <w:sz w:val="28"/>
          <w:szCs w:val="28"/>
        </w:rPr>
        <w:t xml:space="preserve">Головне управління Держгеокадастру у Закарпатської області шукає фахівця на посаду </w:t>
      </w:r>
      <w:r w:rsidR="005D7BB1" w:rsidRPr="0041359C">
        <w:rPr>
          <w:rFonts w:ascii="Times New Roman" w:hAnsi="Times New Roman" w:cs="Times New Roman"/>
          <w:sz w:val="28"/>
          <w:szCs w:val="28"/>
        </w:rPr>
        <w:t xml:space="preserve">завідувача сектору </w:t>
      </w:r>
      <w:r w:rsidR="00473E2B" w:rsidRPr="0041359C">
        <w:rPr>
          <w:rFonts w:ascii="Times New Roman" w:hAnsi="Times New Roman" w:cs="Times New Roman"/>
          <w:sz w:val="28"/>
          <w:szCs w:val="28"/>
        </w:rPr>
        <w:t>контролю відділу комунікації, документального забезпечення та контролю</w:t>
      </w:r>
    </w:p>
    <w:p w:rsidR="00085ABA" w:rsidRPr="0041359C" w:rsidRDefault="00365517" w:rsidP="00085ABA">
      <w:pPr>
        <w:pStyle w:val="a5"/>
        <w:spacing w:before="0" w:after="0"/>
        <w:jc w:val="both"/>
        <w:rPr>
          <w:sz w:val="28"/>
          <w:szCs w:val="28"/>
          <w:lang w:val="uk-UA"/>
        </w:rPr>
      </w:pPr>
      <w:r w:rsidRPr="0041359C">
        <w:rPr>
          <w:b/>
          <w:sz w:val="28"/>
          <w:szCs w:val="28"/>
          <w:lang w:val="uk-UA"/>
        </w:rPr>
        <w:t>Основні посадові обов’язки</w:t>
      </w:r>
      <w:r w:rsidRPr="0041359C">
        <w:rPr>
          <w:sz w:val="28"/>
          <w:szCs w:val="28"/>
          <w:lang w:val="uk-UA"/>
        </w:rPr>
        <w:t>:</w:t>
      </w:r>
    </w:p>
    <w:p w:rsidR="00085ABA" w:rsidRPr="0041359C" w:rsidRDefault="00B93873" w:rsidP="00085ABA">
      <w:pPr>
        <w:pStyle w:val="a5"/>
        <w:numPr>
          <w:ilvl w:val="0"/>
          <w:numId w:val="4"/>
        </w:numPr>
        <w:spacing w:before="0" w:after="0"/>
        <w:ind w:left="34" w:firstLine="567"/>
        <w:jc w:val="both"/>
        <w:rPr>
          <w:sz w:val="28"/>
          <w:szCs w:val="28"/>
          <w:lang w:val="uk-UA"/>
        </w:rPr>
      </w:pPr>
      <w:r w:rsidRPr="0041359C">
        <w:rPr>
          <w:lang w:val="uk-UA"/>
        </w:rPr>
        <w:t xml:space="preserve"> </w:t>
      </w:r>
      <w:r w:rsidR="00085ABA" w:rsidRPr="0041359C">
        <w:rPr>
          <w:sz w:val="28"/>
          <w:szCs w:val="28"/>
          <w:lang w:val="uk-UA"/>
        </w:rPr>
        <w:t xml:space="preserve">Керівництво та організація роботи сектору контролю відділу комунікації, документального забезпечення та контролю (далі – Сектор); </w:t>
      </w:r>
    </w:p>
    <w:p w:rsidR="00085ABA" w:rsidRPr="0041359C" w:rsidRDefault="00085ABA" w:rsidP="00085ABA">
      <w:pPr>
        <w:pStyle w:val="a5"/>
        <w:spacing w:before="0" w:after="0"/>
        <w:ind w:left="34" w:firstLine="567"/>
        <w:jc w:val="both"/>
        <w:rPr>
          <w:sz w:val="28"/>
          <w:szCs w:val="28"/>
          <w:lang w:val="uk-UA"/>
        </w:rPr>
      </w:pPr>
      <w:r w:rsidRPr="0041359C">
        <w:rPr>
          <w:sz w:val="28"/>
          <w:szCs w:val="28"/>
          <w:lang w:val="uk-UA"/>
        </w:rPr>
        <w:t>забезпечення виконання Сектором завдань і функцій, визначених у положенні про структурний підрозділ, положенні про Головне управління, дорученнях керівництва;</w:t>
      </w:r>
    </w:p>
    <w:p w:rsidR="00085ABA" w:rsidRPr="0041359C" w:rsidRDefault="00085ABA" w:rsidP="00085ABA">
      <w:pPr>
        <w:pStyle w:val="a5"/>
        <w:spacing w:before="0" w:after="0"/>
        <w:ind w:left="34" w:firstLine="567"/>
        <w:jc w:val="both"/>
        <w:rPr>
          <w:sz w:val="28"/>
          <w:szCs w:val="28"/>
          <w:lang w:val="uk-UA"/>
        </w:rPr>
      </w:pPr>
      <w:r w:rsidRPr="0041359C">
        <w:rPr>
          <w:sz w:val="28"/>
          <w:szCs w:val="28"/>
          <w:lang w:val="uk-UA"/>
        </w:rPr>
        <w:t>візування проєктів</w:t>
      </w:r>
      <w:bookmarkStart w:id="0" w:name="_GoBack"/>
      <w:bookmarkEnd w:id="0"/>
      <w:r w:rsidRPr="0041359C">
        <w:rPr>
          <w:sz w:val="28"/>
          <w:szCs w:val="28"/>
          <w:lang w:val="uk-UA"/>
        </w:rPr>
        <w:t xml:space="preserve"> документів;</w:t>
      </w:r>
    </w:p>
    <w:p w:rsidR="00085ABA" w:rsidRPr="0041359C" w:rsidRDefault="00085ABA" w:rsidP="00085ABA">
      <w:pPr>
        <w:pStyle w:val="a5"/>
        <w:spacing w:before="0" w:after="0"/>
        <w:ind w:left="34" w:firstLine="567"/>
        <w:jc w:val="both"/>
        <w:rPr>
          <w:sz w:val="28"/>
          <w:szCs w:val="28"/>
          <w:lang w:val="uk-UA"/>
        </w:rPr>
      </w:pPr>
      <w:r w:rsidRPr="0041359C">
        <w:rPr>
          <w:sz w:val="28"/>
          <w:szCs w:val="28"/>
          <w:lang w:val="uk-UA"/>
        </w:rPr>
        <w:t>забезпечення дотримання працівниками Сектору законодавства з питань державної служби, запобігання корупції та таємниці, іншого законодавства з питань, що належать до повноважень Сектору;</w:t>
      </w:r>
    </w:p>
    <w:p w:rsidR="00085ABA" w:rsidRPr="0041359C" w:rsidRDefault="00085ABA" w:rsidP="00085ABA">
      <w:pPr>
        <w:pStyle w:val="a5"/>
        <w:spacing w:before="0" w:after="0"/>
        <w:ind w:left="34" w:firstLine="567"/>
        <w:jc w:val="both"/>
        <w:rPr>
          <w:sz w:val="28"/>
          <w:szCs w:val="28"/>
          <w:lang w:val="uk-UA"/>
        </w:rPr>
      </w:pPr>
      <w:r w:rsidRPr="0041359C">
        <w:rPr>
          <w:sz w:val="28"/>
          <w:szCs w:val="28"/>
          <w:lang w:val="uk-UA"/>
        </w:rPr>
        <w:t xml:space="preserve">забезпечення дотримання працівниками Сектору правил внутрішнього службового розпорядку. </w:t>
      </w:r>
    </w:p>
    <w:p w:rsidR="00085ABA" w:rsidRPr="00473E2B" w:rsidRDefault="00085ABA" w:rsidP="00085ABA">
      <w:pPr>
        <w:pStyle w:val="a4"/>
        <w:numPr>
          <w:ilvl w:val="0"/>
          <w:numId w:val="4"/>
        </w:numPr>
        <w:spacing w:after="0"/>
        <w:ind w:left="34" w:firstLine="567"/>
        <w:jc w:val="both"/>
        <w:rPr>
          <w:rFonts w:ascii="Times New Roman" w:hAnsi="Times New Roman"/>
          <w:sz w:val="28"/>
          <w:szCs w:val="28"/>
        </w:rPr>
      </w:pPr>
      <w:r w:rsidRPr="00473E2B">
        <w:rPr>
          <w:rFonts w:ascii="Times New Roman" w:hAnsi="Times New Roman"/>
          <w:sz w:val="28"/>
          <w:szCs w:val="28"/>
        </w:rPr>
        <w:t>Забезпечення організації поточної діяльності Сектору:</w:t>
      </w:r>
    </w:p>
    <w:p w:rsidR="00085ABA" w:rsidRPr="00473E2B" w:rsidRDefault="00085ABA" w:rsidP="00085ABA">
      <w:pPr>
        <w:spacing w:after="0"/>
        <w:ind w:left="34" w:firstLine="567"/>
        <w:jc w:val="both"/>
        <w:rPr>
          <w:rFonts w:ascii="Times New Roman" w:hAnsi="Times New Roman"/>
          <w:sz w:val="28"/>
          <w:szCs w:val="28"/>
        </w:rPr>
      </w:pPr>
      <w:r w:rsidRPr="00473E2B">
        <w:rPr>
          <w:rFonts w:ascii="Times New Roman" w:hAnsi="Times New Roman"/>
          <w:sz w:val="28"/>
          <w:szCs w:val="28"/>
        </w:rPr>
        <w:t>інформування працівників про стан справ у сфері реалізації державної політики у сфері організації та здійснення моніторингу за станом виконання управлінських рішень в Головному управлінні та контролю за відповідністю їх виконання поставленому завданню;</w:t>
      </w:r>
    </w:p>
    <w:p w:rsidR="00085ABA" w:rsidRPr="00473E2B" w:rsidRDefault="00085ABA" w:rsidP="00085ABA">
      <w:pPr>
        <w:spacing w:after="0"/>
        <w:ind w:left="34" w:firstLine="567"/>
        <w:jc w:val="both"/>
        <w:rPr>
          <w:rFonts w:ascii="Times New Roman" w:hAnsi="Times New Roman"/>
          <w:sz w:val="28"/>
          <w:szCs w:val="28"/>
        </w:rPr>
      </w:pPr>
      <w:r w:rsidRPr="00473E2B">
        <w:rPr>
          <w:rFonts w:ascii="Times New Roman" w:hAnsi="Times New Roman"/>
          <w:sz w:val="28"/>
          <w:szCs w:val="28"/>
        </w:rPr>
        <w:t xml:space="preserve"> розподіл нових завдань, інформування про мету, очікувані результати та строки виконання; </w:t>
      </w:r>
    </w:p>
    <w:p w:rsidR="00085ABA" w:rsidRPr="00473E2B" w:rsidRDefault="00085ABA" w:rsidP="00085ABA">
      <w:pPr>
        <w:spacing w:after="0"/>
        <w:ind w:left="34" w:firstLine="567"/>
        <w:jc w:val="both"/>
        <w:rPr>
          <w:rFonts w:ascii="Times New Roman" w:hAnsi="Times New Roman"/>
          <w:sz w:val="28"/>
          <w:szCs w:val="28"/>
        </w:rPr>
      </w:pPr>
      <w:r w:rsidRPr="00473E2B">
        <w:rPr>
          <w:rFonts w:ascii="Times New Roman" w:hAnsi="Times New Roman"/>
          <w:sz w:val="28"/>
          <w:szCs w:val="28"/>
        </w:rPr>
        <w:t xml:space="preserve">координація роботи Сектору з іншими структурними підрозділами Головного управління, </w:t>
      </w:r>
    </w:p>
    <w:p w:rsidR="00085ABA" w:rsidRPr="00473E2B" w:rsidRDefault="00085ABA" w:rsidP="00085ABA">
      <w:pPr>
        <w:spacing w:after="0"/>
        <w:ind w:left="34" w:firstLine="567"/>
        <w:jc w:val="both"/>
        <w:rPr>
          <w:rFonts w:ascii="Times New Roman" w:hAnsi="Times New Roman"/>
          <w:sz w:val="28"/>
          <w:szCs w:val="28"/>
        </w:rPr>
      </w:pPr>
      <w:r w:rsidRPr="00473E2B">
        <w:rPr>
          <w:rFonts w:ascii="Times New Roman" w:hAnsi="Times New Roman"/>
          <w:sz w:val="28"/>
          <w:szCs w:val="28"/>
        </w:rPr>
        <w:t>надання консультацій, методичної та методологічної допомоги працівникам підрозділу;</w:t>
      </w:r>
    </w:p>
    <w:p w:rsidR="00085ABA" w:rsidRPr="00473E2B" w:rsidRDefault="00085ABA" w:rsidP="00085ABA">
      <w:pPr>
        <w:spacing w:after="0"/>
        <w:ind w:left="34" w:firstLine="567"/>
        <w:jc w:val="both"/>
        <w:rPr>
          <w:rFonts w:ascii="Times New Roman" w:hAnsi="Times New Roman"/>
          <w:sz w:val="28"/>
          <w:szCs w:val="28"/>
        </w:rPr>
      </w:pPr>
      <w:r w:rsidRPr="00473E2B">
        <w:rPr>
          <w:rFonts w:ascii="Times New Roman" w:hAnsi="Times New Roman"/>
          <w:sz w:val="28"/>
          <w:szCs w:val="28"/>
        </w:rPr>
        <w:t>напрацювання спільно з підпорядкованими працівниками пропозицій щодо ключових (пріоритетних) завдань Сектору;</w:t>
      </w:r>
    </w:p>
    <w:p w:rsidR="00085ABA" w:rsidRPr="00473E2B" w:rsidRDefault="00085ABA" w:rsidP="00085ABA">
      <w:pPr>
        <w:spacing w:after="0"/>
        <w:ind w:left="34" w:firstLine="567"/>
        <w:jc w:val="both"/>
        <w:rPr>
          <w:rFonts w:ascii="Times New Roman" w:hAnsi="Times New Roman"/>
          <w:sz w:val="28"/>
          <w:szCs w:val="28"/>
        </w:rPr>
      </w:pPr>
      <w:r w:rsidRPr="00473E2B">
        <w:rPr>
          <w:rFonts w:ascii="Times New Roman" w:hAnsi="Times New Roman"/>
          <w:sz w:val="28"/>
          <w:szCs w:val="28"/>
        </w:rPr>
        <w:t>узгодження підготовлених Сектором проектів документів та інформації шляхом їх опрацювання та перевірки на відповідність законодавству, адаптації до визначених пріоритетів державної політики у відповідній сфері, коригування та доповнення за необхідності, здійснення аналізу ризиків та альтернативних варіантів;</w:t>
      </w:r>
    </w:p>
    <w:p w:rsidR="00085ABA" w:rsidRPr="00473E2B" w:rsidRDefault="00085ABA" w:rsidP="00085ABA">
      <w:pPr>
        <w:spacing w:after="0"/>
        <w:ind w:left="34" w:firstLine="567"/>
        <w:jc w:val="both"/>
        <w:rPr>
          <w:rFonts w:ascii="Times New Roman" w:hAnsi="Times New Roman"/>
          <w:sz w:val="28"/>
          <w:szCs w:val="28"/>
        </w:rPr>
      </w:pPr>
      <w:r w:rsidRPr="00473E2B">
        <w:rPr>
          <w:rFonts w:ascii="Times New Roman" w:hAnsi="Times New Roman"/>
          <w:sz w:val="28"/>
          <w:szCs w:val="28"/>
        </w:rPr>
        <w:t>моніторинг, оцінка стану виконання покладених на Сектор завдань і функцій, проведення оперативних нарад;</w:t>
      </w:r>
    </w:p>
    <w:p w:rsidR="00085ABA" w:rsidRPr="00473E2B" w:rsidRDefault="00085ABA" w:rsidP="00085ABA">
      <w:pPr>
        <w:spacing w:after="0"/>
        <w:ind w:left="34" w:firstLine="567"/>
        <w:jc w:val="both"/>
        <w:rPr>
          <w:rFonts w:ascii="Times New Roman" w:hAnsi="Times New Roman"/>
          <w:sz w:val="28"/>
          <w:szCs w:val="28"/>
        </w:rPr>
      </w:pPr>
      <w:r w:rsidRPr="00473E2B">
        <w:rPr>
          <w:rFonts w:ascii="Times New Roman" w:hAnsi="Times New Roman"/>
          <w:sz w:val="28"/>
          <w:szCs w:val="28"/>
        </w:rPr>
        <w:t>розроблення та забезпечення здійснення заходів щодо підвищення мотивації та ефективності роботи підпорядкованих працівників;</w:t>
      </w:r>
    </w:p>
    <w:p w:rsidR="00085ABA" w:rsidRPr="00473E2B" w:rsidRDefault="00085ABA" w:rsidP="00085ABA">
      <w:pPr>
        <w:spacing w:after="0" w:line="240" w:lineRule="auto"/>
        <w:ind w:left="34" w:firstLine="567"/>
        <w:jc w:val="both"/>
        <w:rPr>
          <w:rFonts w:ascii="Times New Roman" w:hAnsi="Times New Roman"/>
          <w:sz w:val="28"/>
          <w:szCs w:val="28"/>
        </w:rPr>
      </w:pPr>
      <w:r w:rsidRPr="00473E2B">
        <w:rPr>
          <w:rFonts w:ascii="Times New Roman" w:hAnsi="Times New Roman"/>
          <w:sz w:val="28"/>
          <w:szCs w:val="28"/>
        </w:rPr>
        <w:lastRenderedPageBreak/>
        <w:t>забезпечення створення належних умов для роботи підпорядкованих працівників, їх матеріально-технічного забезпечення.</w:t>
      </w:r>
    </w:p>
    <w:p w:rsidR="00085ABA" w:rsidRPr="00085ABA" w:rsidRDefault="00085ABA" w:rsidP="00085ABA">
      <w:pPr>
        <w:pStyle w:val="a4"/>
        <w:numPr>
          <w:ilvl w:val="0"/>
          <w:numId w:val="4"/>
        </w:numPr>
        <w:ind w:left="34" w:firstLine="567"/>
        <w:jc w:val="both"/>
      </w:pPr>
      <w:r w:rsidRPr="00085ABA">
        <w:rPr>
          <w:rFonts w:ascii="Times New Roman" w:hAnsi="Times New Roman" w:cs="Times New Roman"/>
          <w:sz w:val="28"/>
          <w:szCs w:val="28"/>
        </w:rPr>
        <w:t xml:space="preserve">Здійснення в установленому порядку моніторингу за вчасним виконанням завдань, визначених законами України, постановами Верховної Ради України, указами Президента України, актами та дорученнями Президента України, актами Кабінету Міністрів України, депутатськими зверненнями та депутатськими запитами народних депутатів України, а також завдань, визначених наказами та дорученнями керівництва Держгеокадастру, рішеннями колегій Держгеокадастру, наказами та дорученнями керівництва Головного управління, щодо яких встановлено строки їх виконання. </w:t>
      </w:r>
    </w:p>
    <w:p w:rsidR="00085ABA" w:rsidRPr="00085ABA" w:rsidRDefault="00085ABA" w:rsidP="00085ABA">
      <w:pPr>
        <w:pStyle w:val="a4"/>
        <w:numPr>
          <w:ilvl w:val="0"/>
          <w:numId w:val="4"/>
        </w:numPr>
        <w:ind w:left="34" w:firstLine="567"/>
        <w:jc w:val="both"/>
      </w:pPr>
      <w:r w:rsidRPr="00473E2B">
        <w:rPr>
          <w:rFonts w:ascii="Times New Roman" w:hAnsi="Times New Roman" w:cs="Times New Roman"/>
          <w:sz w:val="28"/>
          <w:szCs w:val="28"/>
        </w:rPr>
        <w:t>Організація та здійснення моніторингу за станом виконання управлінських рішень в Головному управлінні та контролю за відповідністю їх виконання поставленому завданню.</w:t>
      </w:r>
      <w:r w:rsidRPr="00085ABA">
        <w:rPr>
          <w:rFonts w:ascii="Times New Roman" w:hAnsi="Times New Roman"/>
          <w:color w:val="000000"/>
          <w:sz w:val="28"/>
          <w:szCs w:val="28"/>
          <w:lang w:bidi="uk-UA"/>
        </w:rPr>
        <w:t xml:space="preserve"> </w:t>
      </w:r>
    </w:p>
    <w:p w:rsidR="00085ABA" w:rsidRPr="00085ABA" w:rsidRDefault="00085ABA" w:rsidP="00085ABA">
      <w:pPr>
        <w:pStyle w:val="a4"/>
        <w:numPr>
          <w:ilvl w:val="0"/>
          <w:numId w:val="4"/>
        </w:numPr>
        <w:ind w:left="34" w:firstLine="567"/>
        <w:jc w:val="both"/>
      </w:pPr>
      <w:r w:rsidRPr="00473E2B">
        <w:rPr>
          <w:rFonts w:ascii="Times New Roman" w:hAnsi="Times New Roman"/>
          <w:color w:val="000000"/>
          <w:sz w:val="28"/>
          <w:szCs w:val="28"/>
          <w:lang w:bidi="uk-UA"/>
        </w:rPr>
        <w:t>Здійснення випереджувального моніторингу термінів виконання документів, попередження структурних підрозділів про закінчення строків виконання документів, своєчасне інформування керівництва про неможливість їх додержання.</w:t>
      </w:r>
      <w:r w:rsidRPr="00085ABA">
        <w:rPr>
          <w:rFonts w:ascii="Times New Roman" w:hAnsi="Times New Roman" w:cs="Times New Roman"/>
          <w:sz w:val="28"/>
          <w:szCs w:val="28"/>
        </w:rPr>
        <w:t xml:space="preserve"> </w:t>
      </w:r>
    </w:p>
    <w:p w:rsidR="00085ABA" w:rsidRPr="00085ABA" w:rsidRDefault="00085ABA" w:rsidP="00085ABA">
      <w:pPr>
        <w:pStyle w:val="a4"/>
        <w:numPr>
          <w:ilvl w:val="0"/>
          <w:numId w:val="4"/>
        </w:numPr>
        <w:ind w:left="34" w:firstLine="567"/>
        <w:jc w:val="both"/>
      </w:pPr>
      <w:r w:rsidRPr="00473E2B">
        <w:rPr>
          <w:rFonts w:ascii="Times New Roman" w:hAnsi="Times New Roman" w:cs="Times New Roman"/>
          <w:sz w:val="28"/>
          <w:szCs w:val="28"/>
        </w:rPr>
        <w:t>Здійснення реєстрації вихідної кореспонденції Головного управління з використанням системи електронного документообігу</w:t>
      </w:r>
      <w:r w:rsidRPr="00085ABA">
        <w:rPr>
          <w:rFonts w:ascii="Times New Roman" w:hAnsi="Times New Roman"/>
          <w:sz w:val="28"/>
          <w:szCs w:val="28"/>
        </w:rPr>
        <w:t xml:space="preserve"> </w:t>
      </w:r>
      <w:r>
        <w:rPr>
          <w:rFonts w:ascii="Times New Roman" w:hAnsi="Times New Roman"/>
          <w:sz w:val="28"/>
          <w:szCs w:val="28"/>
        </w:rPr>
        <w:t>.</w:t>
      </w:r>
    </w:p>
    <w:p w:rsidR="005D7BB1" w:rsidRDefault="00085ABA" w:rsidP="00085ABA">
      <w:pPr>
        <w:pStyle w:val="a4"/>
        <w:numPr>
          <w:ilvl w:val="0"/>
          <w:numId w:val="4"/>
        </w:numPr>
        <w:ind w:left="34" w:firstLine="567"/>
        <w:jc w:val="both"/>
      </w:pPr>
      <w:r w:rsidRPr="00473E2B">
        <w:rPr>
          <w:rFonts w:ascii="Times New Roman" w:hAnsi="Times New Roman"/>
          <w:sz w:val="28"/>
          <w:szCs w:val="28"/>
        </w:rPr>
        <w:t xml:space="preserve">Взаємодія через систему взаємодії органів виконавчої влади з органами виконавчої влади, </w:t>
      </w:r>
      <w:r w:rsidRPr="00473E2B">
        <w:rPr>
          <w:rStyle w:val="rvts0"/>
          <w:rFonts w:ascii="Times New Roman" w:hAnsi="Times New Roman"/>
          <w:sz w:val="28"/>
          <w:szCs w:val="28"/>
        </w:rPr>
        <w:t>іншими державними органами, органами місцевого самоврядування, організаціями, установами, підприємствами незалежно від форми власності та інститутами громадянського суспільства, що в установленому порядку підключилися до системи взаємодії</w:t>
      </w:r>
      <w:r w:rsidRPr="00473E2B">
        <w:rPr>
          <w:rFonts w:ascii="Times New Roman" w:hAnsi="Times New Roman"/>
          <w:sz w:val="28"/>
          <w:szCs w:val="28"/>
        </w:rPr>
        <w:t>.</w:t>
      </w:r>
      <w:r w:rsidRPr="00473E2B">
        <w:rPr>
          <w:rFonts w:ascii="Times New Roman" w:hAnsi="Times New Roman" w:cs="Times New Roman"/>
          <w:sz w:val="28"/>
          <w:szCs w:val="28"/>
        </w:rPr>
        <w:t>.</w:t>
      </w:r>
    </w:p>
    <w:p w:rsidR="00085ABA" w:rsidRPr="00085ABA" w:rsidRDefault="00085ABA" w:rsidP="00085ABA">
      <w:pPr>
        <w:pStyle w:val="a4"/>
        <w:numPr>
          <w:ilvl w:val="0"/>
          <w:numId w:val="4"/>
        </w:numPr>
        <w:ind w:left="34" w:firstLine="567"/>
        <w:jc w:val="both"/>
      </w:pPr>
      <w:r w:rsidRPr="00085ABA">
        <w:rPr>
          <w:rFonts w:ascii="Times New Roman" w:hAnsi="Times New Roman"/>
          <w:color w:val="000000"/>
          <w:sz w:val="28"/>
          <w:szCs w:val="28"/>
          <w:lang w:bidi="uk-UA"/>
        </w:rPr>
        <w:t>Підготовка інформаційно-аналітичних матеріалів для керівництва Головного управління щодо виконання документів та реагування на запити і звернення народних депутатів України та депутатів місцевих рад</w:t>
      </w:r>
      <w:r w:rsidRPr="00085ABA">
        <w:rPr>
          <w:rFonts w:ascii="Times New Roman" w:hAnsi="Times New Roman"/>
          <w:sz w:val="28"/>
          <w:szCs w:val="28"/>
        </w:rPr>
        <w:t xml:space="preserve">, </w:t>
      </w:r>
      <w:r w:rsidRPr="00085ABA">
        <w:rPr>
          <w:rFonts w:ascii="Times New Roman" w:hAnsi="Times New Roman"/>
          <w:color w:val="000000"/>
          <w:sz w:val="28"/>
          <w:szCs w:val="28"/>
          <w:lang w:bidi="uk-UA"/>
        </w:rPr>
        <w:t>внесення в установленому порядку пропозицій з питань удосконалення організації</w:t>
      </w:r>
      <w:r>
        <w:rPr>
          <w:rFonts w:ascii="Times New Roman" w:hAnsi="Times New Roman"/>
          <w:color w:val="000000"/>
          <w:sz w:val="28"/>
          <w:szCs w:val="28"/>
          <w:lang w:bidi="uk-UA"/>
        </w:rPr>
        <w:t>.</w:t>
      </w:r>
    </w:p>
    <w:p w:rsidR="00085ABA" w:rsidRDefault="00085ABA" w:rsidP="00085ABA">
      <w:pPr>
        <w:pStyle w:val="a4"/>
        <w:numPr>
          <w:ilvl w:val="0"/>
          <w:numId w:val="4"/>
        </w:numPr>
        <w:ind w:left="34" w:firstLine="567"/>
        <w:jc w:val="both"/>
      </w:pPr>
      <w:r w:rsidRPr="00085ABA">
        <w:rPr>
          <w:rFonts w:ascii="Times New Roman" w:hAnsi="Times New Roman"/>
          <w:color w:val="000000"/>
          <w:sz w:val="28"/>
          <w:szCs w:val="28"/>
          <w:lang w:bidi="uk-UA"/>
        </w:rPr>
        <w:t xml:space="preserve"> </w:t>
      </w:r>
      <w:r w:rsidRPr="00473E2B">
        <w:rPr>
          <w:rFonts w:ascii="Times New Roman" w:hAnsi="Times New Roman"/>
          <w:color w:val="000000"/>
          <w:sz w:val="28"/>
          <w:szCs w:val="28"/>
          <w:lang w:bidi="uk-UA"/>
        </w:rPr>
        <w:t>здійснення контролю за станом виконавської дисципліни</w:t>
      </w:r>
      <w:r w:rsidRPr="00473E2B">
        <w:rPr>
          <w:rFonts w:ascii="Times New Roman" w:hAnsi="Times New Roman"/>
          <w:sz w:val="28"/>
          <w:szCs w:val="28"/>
        </w:rPr>
        <w:t>.</w:t>
      </w:r>
    </w:p>
    <w:p w:rsidR="00B93873" w:rsidRPr="005D7BB1" w:rsidRDefault="00B93873" w:rsidP="00365517">
      <w:pPr>
        <w:rPr>
          <w:rFonts w:ascii="Times New Roman" w:hAnsi="Times New Roman" w:cs="Times New Roman"/>
          <w:sz w:val="28"/>
          <w:szCs w:val="28"/>
        </w:rPr>
      </w:pPr>
    </w:p>
    <w:p w:rsidR="00DC42E8" w:rsidRPr="00DC42E8" w:rsidRDefault="00DC42E8" w:rsidP="00DC42E8">
      <w:pPr>
        <w:ind w:left="705" w:hanging="705"/>
        <w:rPr>
          <w:rFonts w:ascii="Times New Roman" w:hAnsi="Times New Roman" w:cs="Times New Roman"/>
          <w:b/>
          <w:sz w:val="28"/>
          <w:szCs w:val="28"/>
        </w:rPr>
      </w:pPr>
      <w:r w:rsidRPr="00DC42E8">
        <w:rPr>
          <w:rFonts w:ascii="Times New Roman" w:hAnsi="Times New Roman" w:cs="Times New Roman"/>
          <w:b/>
          <w:sz w:val="28"/>
          <w:szCs w:val="28"/>
        </w:rPr>
        <w:t>Вимоги:</w:t>
      </w:r>
    </w:p>
    <w:p w:rsidR="00DC42E8" w:rsidRPr="00DC42E8" w:rsidRDefault="00DC42E8" w:rsidP="00DC42E8">
      <w:pPr>
        <w:pStyle w:val="a4"/>
        <w:ind w:left="-142" w:firstLine="851"/>
        <w:rPr>
          <w:rFonts w:ascii="Times New Roman" w:hAnsi="Times New Roman" w:cs="Times New Roman"/>
          <w:sz w:val="28"/>
          <w:szCs w:val="28"/>
        </w:rPr>
      </w:pPr>
      <w:r>
        <w:rPr>
          <w:rFonts w:ascii="Times New Roman" w:hAnsi="Times New Roman" w:cs="Times New Roman"/>
          <w:sz w:val="28"/>
          <w:szCs w:val="28"/>
        </w:rPr>
        <w:t>-в</w:t>
      </w:r>
      <w:r w:rsidRPr="00DC42E8">
        <w:rPr>
          <w:rFonts w:ascii="Times New Roman" w:hAnsi="Times New Roman" w:cs="Times New Roman"/>
          <w:sz w:val="28"/>
          <w:szCs w:val="28"/>
        </w:rPr>
        <w:t xml:space="preserve">ища освіта за освітнім ступенем не нижче </w:t>
      </w:r>
      <w:r w:rsidR="00AB10AA">
        <w:rPr>
          <w:rFonts w:ascii="Times New Roman" w:hAnsi="Times New Roman" w:cs="Times New Roman"/>
          <w:sz w:val="28"/>
          <w:szCs w:val="28"/>
        </w:rPr>
        <w:t>магістра</w:t>
      </w:r>
      <w:r>
        <w:rPr>
          <w:rFonts w:ascii="Times New Roman" w:hAnsi="Times New Roman" w:cs="Times New Roman"/>
          <w:sz w:val="28"/>
          <w:szCs w:val="28"/>
        </w:rPr>
        <w:t>;</w:t>
      </w:r>
    </w:p>
    <w:p w:rsidR="00DC42E8" w:rsidRPr="005D7BB1" w:rsidRDefault="00DC42E8" w:rsidP="00FF6D40">
      <w:pPr>
        <w:pStyle w:val="a4"/>
        <w:ind w:left="-142" w:firstLine="851"/>
        <w:jc w:val="both"/>
        <w:rPr>
          <w:rFonts w:ascii="Times New Roman" w:hAnsi="Times New Roman" w:cs="Times New Roman"/>
          <w:sz w:val="28"/>
          <w:szCs w:val="28"/>
        </w:rPr>
      </w:pPr>
      <w:r w:rsidRPr="00DC42E8">
        <w:rPr>
          <w:rFonts w:ascii="Times New Roman" w:hAnsi="Times New Roman" w:cs="Times New Roman"/>
          <w:sz w:val="28"/>
          <w:szCs w:val="28"/>
        </w:rPr>
        <w:t xml:space="preserve"> </w:t>
      </w:r>
      <w:r>
        <w:rPr>
          <w:rFonts w:ascii="Times New Roman" w:hAnsi="Times New Roman" w:cs="Times New Roman"/>
          <w:sz w:val="28"/>
          <w:szCs w:val="28"/>
        </w:rPr>
        <w:t>- д</w:t>
      </w:r>
      <w:r w:rsidRPr="00DC42E8">
        <w:rPr>
          <w:rFonts w:ascii="Times New Roman" w:hAnsi="Times New Roman" w:cs="Times New Roman"/>
          <w:sz w:val="28"/>
          <w:szCs w:val="28"/>
        </w:rPr>
        <w:t xml:space="preserve">освід роботи </w:t>
      </w:r>
      <w:r w:rsidR="005D7BB1" w:rsidRPr="006D53E8">
        <w:rPr>
          <w:rStyle w:val="rvts0"/>
          <w:rFonts w:ascii="Calibri" w:eastAsia="Calibri" w:hAnsi="Calibri"/>
        </w:rPr>
        <w:t xml:space="preserve"> </w:t>
      </w:r>
      <w:r w:rsidR="005D7BB1" w:rsidRPr="005D7BB1">
        <w:rPr>
          <w:rStyle w:val="rvts0"/>
          <w:rFonts w:ascii="Times New Roman" w:eastAsia="Calibri" w:hAnsi="Times New Roman"/>
          <w:sz w:val="28"/>
          <w:szCs w:val="28"/>
        </w:rPr>
        <w:t xml:space="preserve">на посадах державної служби категорій </w:t>
      </w:r>
      <w:r w:rsidR="005D7BB1" w:rsidRPr="005D7BB1">
        <w:rPr>
          <w:rFonts w:ascii="Times New Roman" w:eastAsia="Calibri" w:hAnsi="Times New Roman" w:cs="Times New Roman"/>
          <w:sz w:val="28"/>
          <w:szCs w:val="28"/>
        </w:rPr>
        <w:t>„</w:t>
      </w:r>
      <w:r w:rsidR="005D7BB1" w:rsidRPr="005D7BB1">
        <w:rPr>
          <w:rStyle w:val="rvts0"/>
          <w:rFonts w:ascii="Times New Roman" w:eastAsia="Calibri" w:hAnsi="Times New Roman"/>
          <w:sz w:val="28"/>
          <w:szCs w:val="28"/>
        </w:rPr>
        <w:t>Б</w:t>
      </w:r>
      <w:r w:rsidR="005D7BB1" w:rsidRPr="005D7BB1">
        <w:rPr>
          <w:rFonts w:ascii="Times New Roman" w:eastAsia="Calibri" w:hAnsi="Times New Roman" w:cs="Times New Roman"/>
          <w:sz w:val="28"/>
          <w:szCs w:val="28"/>
        </w:rPr>
        <w:t>”</w:t>
      </w:r>
      <w:r w:rsidR="005D7BB1" w:rsidRPr="005D7BB1">
        <w:rPr>
          <w:rStyle w:val="rvts0"/>
          <w:rFonts w:ascii="Times New Roman" w:eastAsia="Calibri" w:hAnsi="Times New Roman"/>
          <w:sz w:val="28"/>
          <w:szCs w:val="28"/>
        </w:rPr>
        <w:t xml:space="preserve"> чи </w:t>
      </w:r>
      <w:r w:rsidR="005D7BB1" w:rsidRPr="005D7BB1">
        <w:rPr>
          <w:rFonts w:ascii="Times New Roman" w:eastAsia="Calibri" w:hAnsi="Times New Roman" w:cs="Times New Roman"/>
          <w:sz w:val="28"/>
          <w:szCs w:val="28"/>
        </w:rPr>
        <w:t>„</w:t>
      </w:r>
      <w:r w:rsidR="005D7BB1" w:rsidRPr="005D7BB1">
        <w:rPr>
          <w:rStyle w:val="rvts0"/>
          <w:rFonts w:ascii="Times New Roman" w:eastAsia="Calibri" w:hAnsi="Times New Roman"/>
          <w:sz w:val="28"/>
          <w:szCs w:val="28"/>
        </w:rPr>
        <w:t>В</w:t>
      </w:r>
      <w:r w:rsidR="005D7BB1" w:rsidRPr="005D7BB1">
        <w:rPr>
          <w:rFonts w:ascii="Times New Roman" w:eastAsia="Calibri" w:hAnsi="Times New Roman" w:cs="Times New Roman"/>
          <w:sz w:val="28"/>
          <w:szCs w:val="28"/>
        </w:rPr>
        <w:t xml:space="preserve"> ”</w:t>
      </w:r>
      <w:r w:rsidR="005D7BB1" w:rsidRPr="005D7BB1">
        <w:rPr>
          <w:rStyle w:val="rvts0"/>
          <w:rFonts w:ascii="Times New Roman" w:eastAsia="Calibri" w:hAnsi="Times New Roman"/>
          <w:sz w:val="28"/>
          <w:szCs w:val="28"/>
        </w:rPr>
        <w:t xml:space="preserve">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w:t>
      </w:r>
      <w:r w:rsidR="005D7BB1" w:rsidRPr="005D7BB1">
        <w:rPr>
          <w:rFonts w:ascii="Times New Roman" w:eastAsia="Calibri" w:hAnsi="Times New Roman" w:cs="Times New Roman"/>
          <w:sz w:val="28"/>
          <w:szCs w:val="28"/>
        </w:rPr>
        <w:t>енше двох років</w:t>
      </w:r>
      <w:r w:rsidRPr="005D7BB1">
        <w:rPr>
          <w:rFonts w:ascii="Times New Roman" w:hAnsi="Times New Roman" w:cs="Times New Roman"/>
          <w:sz w:val="28"/>
          <w:szCs w:val="28"/>
        </w:rPr>
        <w:t>;</w:t>
      </w:r>
    </w:p>
    <w:p w:rsidR="00D65F23" w:rsidRDefault="00DC42E8" w:rsidP="00D65F23">
      <w:pPr>
        <w:pStyle w:val="a4"/>
        <w:ind w:left="-142" w:firstLine="851"/>
        <w:rPr>
          <w:rFonts w:ascii="Times New Roman" w:hAnsi="Times New Roman" w:cs="Times New Roman"/>
          <w:sz w:val="28"/>
          <w:szCs w:val="28"/>
        </w:rPr>
      </w:pPr>
      <w:r>
        <w:rPr>
          <w:rFonts w:ascii="Times New Roman" w:hAnsi="Times New Roman" w:cs="Times New Roman"/>
          <w:sz w:val="28"/>
          <w:szCs w:val="28"/>
        </w:rPr>
        <w:t>- в</w:t>
      </w:r>
      <w:r w:rsidRPr="00DC42E8">
        <w:rPr>
          <w:rFonts w:ascii="Times New Roman" w:hAnsi="Times New Roman" w:cs="Times New Roman"/>
          <w:sz w:val="28"/>
          <w:szCs w:val="28"/>
        </w:rPr>
        <w:t>олодіння державною мовою</w:t>
      </w:r>
      <w:r>
        <w:rPr>
          <w:rFonts w:ascii="Times New Roman" w:hAnsi="Times New Roman" w:cs="Times New Roman"/>
          <w:sz w:val="28"/>
          <w:szCs w:val="28"/>
        </w:rPr>
        <w:t>;</w:t>
      </w:r>
    </w:p>
    <w:p w:rsidR="00DC42E8" w:rsidRPr="00D65F23" w:rsidRDefault="00DC42E8" w:rsidP="00D65F23">
      <w:pPr>
        <w:pStyle w:val="a4"/>
        <w:ind w:left="-142" w:firstLine="851"/>
        <w:jc w:val="both"/>
        <w:rPr>
          <w:rFonts w:ascii="Times New Roman" w:hAnsi="Times New Roman" w:cs="Times New Roman"/>
          <w:sz w:val="28"/>
          <w:szCs w:val="28"/>
        </w:rPr>
      </w:pPr>
      <w:r w:rsidRPr="00D65F23">
        <w:rPr>
          <w:rFonts w:ascii="Times New Roman" w:hAnsi="Times New Roman" w:cs="Times New Roman"/>
          <w:sz w:val="28"/>
          <w:szCs w:val="28"/>
        </w:rPr>
        <w:t>- знання законодавства</w:t>
      </w:r>
      <w:r w:rsidR="00683002">
        <w:rPr>
          <w:rFonts w:ascii="Times New Roman" w:hAnsi="Times New Roman" w:cs="Times New Roman"/>
          <w:sz w:val="28"/>
          <w:szCs w:val="28"/>
        </w:rPr>
        <w:t xml:space="preserve"> </w:t>
      </w:r>
      <w:r w:rsidR="00473E2B">
        <w:rPr>
          <w:rFonts w:ascii="Times New Roman" w:hAnsi="Times New Roman" w:cs="Times New Roman"/>
          <w:sz w:val="28"/>
          <w:szCs w:val="28"/>
        </w:rPr>
        <w:t>необхідного для реалізації завдань</w:t>
      </w:r>
      <w:r w:rsidR="00D65F23" w:rsidRPr="00683002">
        <w:rPr>
          <w:rFonts w:ascii="Times New Roman" w:hAnsi="Times New Roman" w:cs="Times New Roman"/>
          <w:sz w:val="28"/>
          <w:szCs w:val="28"/>
        </w:rPr>
        <w:t>.</w:t>
      </w:r>
      <w:r w:rsidR="00D65F23" w:rsidRPr="00D65F23">
        <w:rPr>
          <w:rFonts w:ascii="Times New Roman" w:hAnsi="Times New Roman"/>
          <w:sz w:val="28"/>
          <w:szCs w:val="28"/>
        </w:rPr>
        <w:t xml:space="preserve"> </w:t>
      </w:r>
      <w:r w:rsidR="00D65F23" w:rsidRPr="00D65F23">
        <w:rPr>
          <w:rFonts w:ascii="Times New Roman" w:hAnsi="Times New Roman" w:cs="Times New Roman"/>
          <w:sz w:val="28"/>
          <w:szCs w:val="28"/>
        </w:rPr>
        <w:t>Уміння застосовувати норми законодавства на практиці</w:t>
      </w:r>
      <w:r w:rsidR="00D65F23">
        <w:rPr>
          <w:rFonts w:ascii="Times New Roman" w:hAnsi="Times New Roman" w:cs="Times New Roman"/>
          <w:sz w:val="28"/>
          <w:szCs w:val="28"/>
        </w:rPr>
        <w:t>.</w:t>
      </w:r>
    </w:p>
    <w:p w:rsidR="00DC42E8" w:rsidRPr="00DC42E8" w:rsidRDefault="00DC42E8" w:rsidP="00DC42E8">
      <w:pPr>
        <w:pStyle w:val="a4"/>
        <w:ind w:left="-142" w:firstLine="851"/>
        <w:rPr>
          <w:rFonts w:ascii="Times New Roman" w:hAnsi="Times New Roman" w:cs="Times New Roman"/>
          <w:sz w:val="28"/>
          <w:szCs w:val="28"/>
        </w:rPr>
      </w:pPr>
    </w:p>
    <w:p w:rsidR="00365517" w:rsidRPr="00DC42E8" w:rsidRDefault="00365517" w:rsidP="00DC42E8">
      <w:pPr>
        <w:pStyle w:val="a4"/>
        <w:ind w:left="1065" w:hanging="1065"/>
        <w:rPr>
          <w:rFonts w:ascii="Times New Roman" w:hAnsi="Times New Roman" w:cs="Times New Roman"/>
          <w:b/>
          <w:sz w:val="28"/>
          <w:szCs w:val="28"/>
        </w:rPr>
      </w:pPr>
      <w:r w:rsidRPr="00DC42E8">
        <w:rPr>
          <w:rFonts w:ascii="Times New Roman" w:hAnsi="Times New Roman" w:cs="Times New Roman"/>
          <w:b/>
          <w:sz w:val="28"/>
          <w:szCs w:val="28"/>
        </w:rPr>
        <w:lastRenderedPageBreak/>
        <w:t>Умови оплати праці:</w:t>
      </w:r>
    </w:p>
    <w:p w:rsidR="00DC42E8" w:rsidRPr="00DC42E8" w:rsidRDefault="00365517" w:rsidP="00DC42E8">
      <w:pPr>
        <w:rPr>
          <w:rFonts w:ascii="Times New Roman" w:hAnsi="Times New Roman" w:cs="Times New Roman"/>
          <w:sz w:val="28"/>
          <w:szCs w:val="28"/>
        </w:rPr>
      </w:pPr>
      <w:r w:rsidRPr="00DC42E8">
        <w:rPr>
          <w:rFonts w:ascii="Times New Roman" w:hAnsi="Times New Roman" w:cs="Times New Roman"/>
          <w:sz w:val="28"/>
          <w:szCs w:val="28"/>
        </w:rPr>
        <w:tab/>
        <w:t xml:space="preserve">Посадовий оклад – </w:t>
      </w:r>
      <w:r w:rsidR="00473E2B">
        <w:rPr>
          <w:rFonts w:ascii="Times New Roman" w:hAnsi="Times New Roman" w:cs="Times New Roman"/>
          <w:sz w:val="28"/>
          <w:szCs w:val="28"/>
        </w:rPr>
        <w:t>11 855</w:t>
      </w:r>
      <w:r w:rsidRPr="00DC42E8">
        <w:rPr>
          <w:rFonts w:ascii="Times New Roman" w:hAnsi="Times New Roman" w:cs="Times New Roman"/>
          <w:sz w:val="28"/>
          <w:szCs w:val="28"/>
        </w:rPr>
        <w:t xml:space="preserve"> грн., надбавка за вислугу років, надбавка за ранг державного службовця, за наявності достатнього фонду оплати праці – премія.</w:t>
      </w:r>
    </w:p>
    <w:p w:rsidR="00365517" w:rsidRPr="00DC42E8" w:rsidRDefault="00365517" w:rsidP="00365517">
      <w:pPr>
        <w:rPr>
          <w:rFonts w:ascii="Times New Roman" w:hAnsi="Times New Roman" w:cs="Times New Roman"/>
          <w:b/>
          <w:sz w:val="28"/>
          <w:szCs w:val="28"/>
        </w:rPr>
      </w:pPr>
      <w:r w:rsidRPr="00DC42E8">
        <w:rPr>
          <w:rFonts w:ascii="Times New Roman" w:hAnsi="Times New Roman" w:cs="Times New Roman"/>
          <w:b/>
          <w:sz w:val="28"/>
          <w:szCs w:val="28"/>
        </w:rPr>
        <w:t>Перелік необхідних до</w:t>
      </w:r>
      <w:r w:rsidR="00B93873">
        <w:rPr>
          <w:rFonts w:ascii="Times New Roman" w:hAnsi="Times New Roman" w:cs="Times New Roman"/>
          <w:b/>
          <w:sz w:val="28"/>
          <w:szCs w:val="28"/>
        </w:rPr>
        <w:t>кументів</w:t>
      </w:r>
      <w:r w:rsidRPr="00DC42E8">
        <w:rPr>
          <w:rFonts w:ascii="Times New Roman" w:hAnsi="Times New Roman" w:cs="Times New Roman"/>
          <w:b/>
          <w:sz w:val="28"/>
          <w:szCs w:val="28"/>
        </w:rPr>
        <w:t>:</w:t>
      </w:r>
    </w:p>
    <w:p w:rsidR="00A34D6C" w:rsidRDefault="00A34D6C" w:rsidP="00A34D6C">
      <w:pPr>
        <w:rPr>
          <w:rFonts w:ascii="Times New Roman" w:hAnsi="Times New Roman" w:cs="Times New Roman"/>
          <w:sz w:val="28"/>
          <w:szCs w:val="28"/>
        </w:rPr>
      </w:pPr>
      <w:r>
        <w:rPr>
          <w:rFonts w:ascii="Times New Roman" w:hAnsi="Times New Roman" w:cs="Times New Roman"/>
          <w:sz w:val="28"/>
          <w:szCs w:val="28"/>
        </w:rPr>
        <w:t>1) паспорт громадянина України;</w:t>
      </w:r>
    </w:p>
    <w:p w:rsidR="00A34D6C" w:rsidRDefault="00A34D6C" w:rsidP="00A34D6C">
      <w:pPr>
        <w:rPr>
          <w:rFonts w:ascii="Times New Roman" w:hAnsi="Times New Roman" w:cs="Times New Roman"/>
          <w:sz w:val="28"/>
          <w:szCs w:val="28"/>
        </w:rPr>
      </w:pPr>
      <w:r>
        <w:rPr>
          <w:rFonts w:ascii="Times New Roman" w:hAnsi="Times New Roman" w:cs="Times New Roman"/>
          <w:sz w:val="28"/>
          <w:szCs w:val="28"/>
        </w:rPr>
        <w:t>2) резюме у довільній формі;</w:t>
      </w:r>
    </w:p>
    <w:p w:rsidR="00A34D6C" w:rsidRDefault="00A34D6C" w:rsidP="00A34D6C">
      <w:pPr>
        <w:rPr>
          <w:rFonts w:ascii="Times New Roman" w:hAnsi="Times New Roman" w:cs="Times New Roman"/>
          <w:sz w:val="28"/>
          <w:szCs w:val="28"/>
        </w:rPr>
      </w:pPr>
      <w:r>
        <w:rPr>
          <w:rFonts w:ascii="Times New Roman" w:hAnsi="Times New Roman" w:cs="Times New Roman"/>
          <w:sz w:val="28"/>
          <w:szCs w:val="28"/>
        </w:rPr>
        <w:t>3) документи, які підтверджують наявність відповідного досвіду роботи;</w:t>
      </w:r>
    </w:p>
    <w:p w:rsidR="00A34D6C" w:rsidRDefault="00A34D6C" w:rsidP="00A34D6C">
      <w:pPr>
        <w:rPr>
          <w:rFonts w:ascii="Times New Roman" w:hAnsi="Times New Roman" w:cs="Times New Roman"/>
          <w:sz w:val="28"/>
          <w:szCs w:val="28"/>
        </w:rPr>
      </w:pPr>
      <w:r>
        <w:rPr>
          <w:rFonts w:ascii="Times New Roman" w:hAnsi="Times New Roman" w:cs="Times New Roman"/>
          <w:sz w:val="28"/>
          <w:szCs w:val="28"/>
        </w:rPr>
        <w:t>4) документ (документи) про освіту;</w:t>
      </w:r>
    </w:p>
    <w:p w:rsidR="00A34D6C" w:rsidRDefault="00A34D6C" w:rsidP="00A34D6C">
      <w:pPr>
        <w:rPr>
          <w:rFonts w:ascii="Times New Roman" w:hAnsi="Times New Roman" w:cs="Times New Roman"/>
          <w:sz w:val="28"/>
          <w:szCs w:val="28"/>
        </w:rPr>
      </w:pPr>
      <w:r>
        <w:rPr>
          <w:rFonts w:ascii="Times New Roman" w:hAnsi="Times New Roman" w:cs="Times New Roman"/>
          <w:sz w:val="28"/>
          <w:szCs w:val="28"/>
        </w:rPr>
        <w:t>5) військово-облікові документи.</w:t>
      </w:r>
    </w:p>
    <w:p w:rsidR="00C85243" w:rsidRPr="00520681" w:rsidRDefault="00365517" w:rsidP="00C85243">
      <w:pPr>
        <w:jc w:val="both"/>
        <w:rPr>
          <w:rFonts w:ascii="Times New Roman" w:hAnsi="Times New Roman" w:cs="Times New Roman"/>
          <w:sz w:val="28"/>
          <w:szCs w:val="28"/>
        </w:rPr>
      </w:pPr>
      <w:r w:rsidRPr="00DC42E8">
        <w:rPr>
          <w:rFonts w:ascii="Times New Roman" w:hAnsi="Times New Roman" w:cs="Times New Roman"/>
          <w:sz w:val="28"/>
          <w:szCs w:val="28"/>
        </w:rPr>
        <w:tab/>
      </w:r>
      <w:r w:rsidR="00DC42E8" w:rsidRPr="00DC42E8">
        <w:rPr>
          <w:rFonts w:ascii="Times New Roman" w:hAnsi="Times New Roman" w:cs="Times New Roman"/>
          <w:sz w:val="28"/>
          <w:szCs w:val="28"/>
        </w:rPr>
        <w:t>Документи приймают</w:t>
      </w:r>
      <w:r w:rsidR="0094625A" w:rsidRPr="00DC42E8">
        <w:rPr>
          <w:rFonts w:ascii="Times New Roman" w:hAnsi="Times New Roman" w:cs="Times New Roman"/>
          <w:sz w:val="28"/>
          <w:szCs w:val="28"/>
        </w:rPr>
        <w:t>ься на електрону адресу:</w:t>
      </w:r>
      <w:r w:rsidR="00B93873" w:rsidRPr="00B93873">
        <w:t xml:space="preserve"> </w:t>
      </w:r>
      <w:r w:rsidR="00B93873">
        <w:t xml:space="preserve"> </w:t>
      </w:r>
      <w:r w:rsidR="00B93873" w:rsidRPr="00D65F23">
        <w:rPr>
          <w:rFonts w:ascii="Times New Roman" w:hAnsi="Times New Roman" w:cs="Times New Roman"/>
          <w:b/>
          <w:sz w:val="28"/>
          <w:szCs w:val="28"/>
          <w:u w:val="single"/>
        </w:rPr>
        <w:t>uz.HR@land.gov.ua</w:t>
      </w:r>
      <w:r w:rsidR="00C85243" w:rsidRPr="00C85243">
        <w:rPr>
          <w:rFonts w:ascii="Times New Roman" w:hAnsi="Times New Roman" w:cs="Times New Roman"/>
          <w:sz w:val="28"/>
          <w:szCs w:val="28"/>
        </w:rPr>
        <w:t xml:space="preserve"> </w:t>
      </w:r>
      <w:r w:rsidR="00C85243" w:rsidRPr="00520681">
        <w:rPr>
          <w:rFonts w:ascii="Times New Roman" w:hAnsi="Times New Roman" w:cs="Times New Roman"/>
          <w:sz w:val="28"/>
          <w:szCs w:val="28"/>
        </w:rPr>
        <w:t xml:space="preserve">в строк до </w:t>
      </w:r>
      <w:r w:rsidR="00473E2B">
        <w:rPr>
          <w:rFonts w:ascii="Times New Roman" w:hAnsi="Times New Roman" w:cs="Times New Roman"/>
          <w:b/>
          <w:sz w:val="28"/>
          <w:szCs w:val="28"/>
        </w:rPr>
        <w:t>30</w:t>
      </w:r>
      <w:r w:rsidR="00C85243" w:rsidRPr="00520681">
        <w:rPr>
          <w:rFonts w:ascii="Times New Roman" w:hAnsi="Times New Roman" w:cs="Times New Roman"/>
          <w:b/>
          <w:sz w:val="28"/>
          <w:szCs w:val="28"/>
        </w:rPr>
        <w:t>.</w:t>
      </w:r>
      <w:r w:rsidR="00473E2B">
        <w:rPr>
          <w:rFonts w:ascii="Times New Roman" w:hAnsi="Times New Roman" w:cs="Times New Roman"/>
          <w:b/>
          <w:sz w:val="28"/>
          <w:szCs w:val="28"/>
        </w:rPr>
        <w:t>0</w:t>
      </w:r>
      <w:r w:rsidR="00582B9D">
        <w:rPr>
          <w:rFonts w:ascii="Times New Roman" w:hAnsi="Times New Roman" w:cs="Times New Roman"/>
          <w:b/>
          <w:sz w:val="28"/>
          <w:szCs w:val="28"/>
        </w:rPr>
        <w:t>7</w:t>
      </w:r>
      <w:r w:rsidR="00C85243" w:rsidRPr="00520681">
        <w:rPr>
          <w:rFonts w:ascii="Times New Roman" w:hAnsi="Times New Roman" w:cs="Times New Roman"/>
          <w:b/>
          <w:sz w:val="28"/>
          <w:szCs w:val="28"/>
        </w:rPr>
        <w:t>.202</w:t>
      </w:r>
      <w:r w:rsidR="00582B9D">
        <w:rPr>
          <w:rFonts w:ascii="Times New Roman" w:hAnsi="Times New Roman" w:cs="Times New Roman"/>
          <w:b/>
          <w:sz w:val="28"/>
          <w:szCs w:val="28"/>
        </w:rPr>
        <w:t>5</w:t>
      </w:r>
      <w:r w:rsidR="00C85243" w:rsidRPr="00520681">
        <w:rPr>
          <w:rFonts w:ascii="Times New Roman" w:hAnsi="Times New Roman" w:cs="Times New Roman"/>
          <w:b/>
          <w:sz w:val="28"/>
          <w:szCs w:val="28"/>
        </w:rPr>
        <w:t xml:space="preserve"> року</w:t>
      </w:r>
      <w:r w:rsidR="00C85243">
        <w:rPr>
          <w:rFonts w:ascii="Times New Roman" w:hAnsi="Times New Roman" w:cs="Times New Roman"/>
          <w:b/>
          <w:sz w:val="28"/>
          <w:szCs w:val="28"/>
        </w:rPr>
        <w:t>.</w:t>
      </w:r>
    </w:p>
    <w:p w:rsidR="00B93873" w:rsidRPr="00D65F23" w:rsidRDefault="00DC42E8" w:rsidP="00DC42E8">
      <w:pPr>
        <w:jc w:val="both"/>
        <w:rPr>
          <w:rFonts w:ascii="Times New Roman" w:hAnsi="Times New Roman" w:cs="Times New Roman"/>
          <w:b/>
          <w:sz w:val="28"/>
          <w:szCs w:val="28"/>
        </w:rPr>
      </w:pPr>
      <w:r w:rsidRPr="00D65F23">
        <w:rPr>
          <w:rFonts w:ascii="Times New Roman" w:hAnsi="Times New Roman" w:cs="Times New Roman"/>
          <w:b/>
          <w:sz w:val="28"/>
          <w:szCs w:val="28"/>
        </w:rPr>
        <w:t xml:space="preserve"> </w:t>
      </w:r>
    </w:p>
    <w:p w:rsidR="00DC42E8" w:rsidRPr="00DC42E8" w:rsidRDefault="00B93873" w:rsidP="00DC42E8">
      <w:pPr>
        <w:jc w:val="both"/>
        <w:rPr>
          <w:rFonts w:ascii="Times New Roman" w:hAnsi="Times New Roman" w:cs="Times New Roman"/>
          <w:sz w:val="28"/>
          <w:szCs w:val="28"/>
        </w:rPr>
      </w:pPr>
      <w:r>
        <w:rPr>
          <w:rFonts w:ascii="Times New Roman" w:hAnsi="Times New Roman" w:cs="Times New Roman"/>
          <w:sz w:val="28"/>
          <w:szCs w:val="28"/>
        </w:rPr>
        <w:t xml:space="preserve"> </w:t>
      </w:r>
      <w:r w:rsidR="00DC42E8" w:rsidRPr="00DC42E8">
        <w:rPr>
          <w:rFonts w:ascii="Times New Roman" w:hAnsi="Times New Roman" w:cs="Times New Roman"/>
          <w:sz w:val="28"/>
          <w:szCs w:val="28"/>
        </w:rPr>
        <w:t>Додаткову інформацію можна отримати за телефоном (0312)  61-48-10</w:t>
      </w:r>
      <w:r w:rsidR="00DC42E8">
        <w:rPr>
          <w:rFonts w:ascii="Times New Roman" w:hAnsi="Times New Roman" w:cs="Times New Roman"/>
          <w:sz w:val="28"/>
          <w:szCs w:val="28"/>
        </w:rPr>
        <w:t>.</w:t>
      </w:r>
    </w:p>
    <w:p w:rsidR="00B30C70" w:rsidRPr="00F342E0" w:rsidRDefault="00B30C70" w:rsidP="00F342E0">
      <w:pPr>
        <w:ind w:firstLine="709"/>
        <w:jc w:val="both"/>
        <w:rPr>
          <w:rFonts w:ascii="Times New Roman" w:hAnsi="Times New Roman" w:cs="Times New Roman"/>
          <w:sz w:val="24"/>
          <w:szCs w:val="24"/>
        </w:rPr>
      </w:pPr>
    </w:p>
    <w:p w:rsidR="0094625A" w:rsidRPr="00F342E0" w:rsidRDefault="00DC42E8" w:rsidP="00F342E0">
      <w:pPr>
        <w:ind w:firstLine="709"/>
        <w:jc w:val="both"/>
        <w:rPr>
          <w:rFonts w:ascii="Times New Roman" w:hAnsi="Times New Roman" w:cs="Times New Roman"/>
          <w:sz w:val="24"/>
          <w:szCs w:val="24"/>
        </w:rPr>
      </w:pPr>
      <w:r w:rsidRPr="00F342E0">
        <w:rPr>
          <w:rFonts w:ascii="Times New Roman" w:hAnsi="Times New Roman" w:cs="Times New Roman"/>
          <w:sz w:val="24"/>
          <w:szCs w:val="24"/>
        </w:rPr>
        <w:t xml:space="preserve">Додатково інформуємо, що </w:t>
      </w:r>
      <w:r w:rsidR="00F342E0" w:rsidRPr="00F342E0">
        <w:rPr>
          <w:rFonts w:ascii="Times New Roman" w:hAnsi="Times New Roman" w:cs="Times New Roman"/>
          <w:sz w:val="24"/>
          <w:szCs w:val="24"/>
        </w:rPr>
        <w:t xml:space="preserve">відповідно до внесених змін до Закону України </w:t>
      </w:r>
      <w:r w:rsidR="00F342E0">
        <w:rPr>
          <w:rFonts w:ascii="Times New Roman" w:hAnsi="Times New Roman" w:cs="Times New Roman"/>
          <w:sz w:val="24"/>
          <w:szCs w:val="24"/>
        </w:rPr>
        <w:t>“</w:t>
      </w:r>
      <w:r w:rsidR="00F342E0" w:rsidRPr="00F342E0">
        <w:rPr>
          <w:rFonts w:ascii="Times New Roman" w:hAnsi="Times New Roman" w:cs="Times New Roman"/>
          <w:sz w:val="24"/>
          <w:szCs w:val="24"/>
        </w:rPr>
        <w:t>Про правовий режим воєнного стану</w:t>
      </w:r>
      <w:r w:rsidR="00F342E0">
        <w:rPr>
          <w:rFonts w:ascii="Times New Roman" w:hAnsi="Times New Roman" w:cs="Times New Roman"/>
          <w:sz w:val="24"/>
          <w:szCs w:val="24"/>
        </w:rPr>
        <w:t>”</w:t>
      </w:r>
      <w:r w:rsidR="00F342E0" w:rsidRPr="00F342E0">
        <w:rPr>
          <w:rFonts w:ascii="Times New Roman" w:hAnsi="Times New Roman" w:cs="Times New Roman"/>
          <w:sz w:val="24"/>
          <w:szCs w:val="24"/>
        </w:rPr>
        <w:t xml:space="preserve"> (далі – Закон), у період дії воєнного стану особи призначаю</w:t>
      </w:r>
      <w:r w:rsidR="00F342E0">
        <w:rPr>
          <w:rFonts w:ascii="Times New Roman" w:hAnsi="Times New Roman" w:cs="Times New Roman"/>
          <w:sz w:val="24"/>
          <w:szCs w:val="24"/>
        </w:rPr>
        <w:t>ться на посади державної служби</w:t>
      </w:r>
      <w:r w:rsidR="00F342E0" w:rsidRPr="00F342E0">
        <w:rPr>
          <w:rFonts w:ascii="Times New Roman" w:hAnsi="Times New Roman" w:cs="Times New Roman"/>
          <w:sz w:val="24"/>
          <w:szCs w:val="24"/>
        </w:rPr>
        <w:t xml:space="preserve"> без конкурсного відбору. Разом з тим, </w:t>
      </w:r>
      <w:r w:rsidR="0094625A" w:rsidRPr="00F342E0">
        <w:rPr>
          <w:rFonts w:ascii="Times New Roman" w:hAnsi="Times New Roman" w:cs="Times New Roman"/>
          <w:sz w:val="24"/>
          <w:szCs w:val="24"/>
        </w:rPr>
        <w:t xml:space="preserve">після припинення чи скасування воєнного стану, але не пізніше шести місяців з дня його припинення чи скасування, на посади державної служби, на які особи призначені </w:t>
      </w:r>
      <w:r w:rsidR="00F342E0" w:rsidRPr="00F342E0">
        <w:rPr>
          <w:rFonts w:ascii="Times New Roman" w:hAnsi="Times New Roman" w:cs="Times New Roman"/>
          <w:sz w:val="24"/>
          <w:szCs w:val="24"/>
        </w:rPr>
        <w:t>без конкурсу</w:t>
      </w:r>
      <w:r w:rsidR="0094625A" w:rsidRPr="00F342E0">
        <w:rPr>
          <w:rFonts w:ascii="Times New Roman" w:hAnsi="Times New Roman" w:cs="Times New Roman"/>
          <w:sz w:val="24"/>
          <w:szCs w:val="24"/>
        </w:rPr>
        <w:t xml:space="preserve">, оголошується конкурс. Граничний строк перебування особи на посаді, на яку її призначено </w:t>
      </w:r>
      <w:r w:rsidR="00F342E0" w:rsidRPr="00F342E0">
        <w:rPr>
          <w:rFonts w:ascii="Times New Roman" w:hAnsi="Times New Roman" w:cs="Times New Roman"/>
          <w:sz w:val="24"/>
          <w:szCs w:val="24"/>
        </w:rPr>
        <w:t>без конкурсу</w:t>
      </w:r>
      <w:r w:rsidR="0094625A" w:rsidRPr="00F342E0">
        <w:rPr>
          <w:rFonts w:ascii="Times New Roman" w:hAnsi="Times New Roman" w:cs="Times New Roman"/>
          <w:sz w:val="24"/>
          <w:szCs w:val="24"/>
        </w:rPr>
        <w:t>, становить 12 місяців з дня припинення чи скасування воєнного стану.</w:t>
      </w:r>
    </w:p>
    <w:sectPr w:rsidR="0094625A" w:rsidRPr="00F342E0" w:rsidSect="008474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97528"/>
    <w:multiLevelType w:val="hybridMultilevel"/>
    <w:tmpl w:val="4AFC3E0A"/>
    <w:lvl w:ilvl="0" w:tplc="BA0E4C2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 w15:restartNumberingAfterBreak="0">
    <w:nsid w:val="40CB6B99"/>
    <w:multiLevelType w:val="hybridMultilevel"/>
    <w:tmpl w:val="407AF980"/>
    <w:lvl w:ilvl="0" w:tplc="93EC51E6">
      <w:start w:val="1"/>
      <w:numFmt w:val="decimal"/>
      <w:lvlText w:val="%1."/>
      <w:lvlJc w:val="left"/>
      <w:pPr>
        <w:ind w:left="720" w:hanging="360"/>
      </w:pPr>
      <w:rPr>
        <w:rFonts w:asciiTheme="minorHAnsi" w:hAnsiTheme="minorHAnsi" w:cstheme="minorBidi" w:hint="default"/>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E826EF2"/>
    <w:multiLevelType w:val="hybridMultilevel"/>
    <w:tmpl w:val="6AA6CD74"/>
    <w:lvl w:ilvl="0" w:tplc="B156D874">
      <w:numFmt w:val="bullet"/>
      <w:lvlText w:val="-"/>
      <w:lvlJc w:val="left"/>
      <w:pPr>
        <w:ind w:left="405" w:hanging="360"/>
      </w:pPr>
      <w:rPr>
        <w:rFonts w:ascii="Calibri" w:eastAsiaTheme="minorHAnsi" w:hAnsi="Calibri" w:cs="Calibri"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abstractNum w:abstractNumId="3" w15:restartNumberingAfterBreak="0">
    <w:nsid w:val="7A613B6E"/>
    <w:multiLevelType w:val="hybridMultilevel"/>
    <w:tmpl w:val="7AF47378"/>
    <w:lvl w:ilvl="0" w:tplc="9AFE8E2A">
      <w:start w:val="1"/>
      <w:numFmt w:val="decimal"/>
      <w:lvlText w:val="%1."/>
      <w:lvlJc w:val="left"/>
      <w:pPr>
        <w:ind w:left="551" w:hanging="360"/>
      </w:pPr>
      <w:rPr>
        <w:rFonts w:hint="default"/>
      </w:rPr>
    </w:lvl>
    <w:lvl w:ilvl="1" w:tplc="04220019" w:tentative="1">
      <w:start w:val="1"/>
      <w:numFmt w:val="lowerLetter"/>
      <w:lvlText w:val="%2."/>
      <w:lvlJc w:val="left"/>
      <w:pPr>
        <w:ind w:left="1271" w:hanging="360"/>
      </w:pPr>
    </w:lvl>
    <w:lvl w:ilvl="2" w:tplc="0422001B" w:tentative="1">
      <w:start w:val="1"/>
      <w:numFmt w:val="lowerRoman"/>
      <w:lvlText w:val="%3."/>
      <w:lvlJc w:val="right"/>
      <w:pPr>
        <w:ind w:left="1991" w:hanging="180"/>
      </w:pPr>
    </w:lvl>
    <w:lvl w:ilvl="3" w:tplc="0422000F" w:tentative="1">
      <w:start w:val="1"/>
      <w:numFmt w:val="decimal"/>
      <w:lvlText w:val="%4."/>
      <w:lvlJc w:val="left"/>
      <w:pPr>
        <w:ind w:left="2711" w:hanging="360"/>
      </w:pPr>
    </w:lvl>
    <w:lvl w:ilvl="4" w:tplc="04220019" w:tentative="1">
      <w:start w:val="1"/>
      <w:numFmt w:val="lowerLetter"/>
      <w:lvlText w:val="%5."/>
      <w:lvlJc w:val="left"/>
      <w:pPr>
        <w:ind w:left="3431" w:hanging="360"/>
      </w:pPr>
    </w:lvl>
    <w:lvl w:ilvl="5" w:tplc="0422001B" w:tentative="1">
      <w:start w:val="1"/>
      <w:numFmt w:val="lowerRoman"/>
      <w:lvlText w:val="%6."/>
      <w:lvlJc w:val="right"/>
      <w:pPr>
        <w:ind w:left="4151" w:hanging="180"/>
      </w:pPr>
    </w:lvl>
    <w:lvl w:ilvl="6" w:tplc="0422000F" w:tentative="1">
      <w:start w:val="1"/>
      <w:numFmt w:val="decimal"/>
      <w:lvlText w:val="%7."/>
      <w:lvlJc w:val="left"/>
      <w:pPr>
        <w:ind w:left="4871" w:hanging="360"/>
      </w:pPr>
    </w:lvl>
    <w:lvl w:ilvl="7" w:tplc="04220019" w:tentative="1">
      <w:start w:val="1"/>
      <w:numFmt w:val="lowerLetter"/>
      <w:lvlText w:val="%8."/>
      <w:lvlJc w:val="left"/>
      <w:pPr>
        <w:ind w:left="5591" w:hanging="360"/>
      </w:pPr>
    </w:lvl>
    <w:lvl w:ilvl="8" w:tplc="0422001B" w:tentative="1">
      <w:start w:val="1"/>
      <w:numFmt w:val="lowerRoman"/>
      <w:lvlText w:val="%9."/>
      <w:lvlJc w:val="right"/>
      <w:pPr>
        <w:ind w:left="6311"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CEF"/>
    <w:rsid w:val="00085ABA"/>
    <w:rsid w:val="000866CD"/>
    <w:rsid w:val="000C72BF"/>
    <w:rsid w:val="001D4598"/>
    <w:rsid w:val="00365517"/>
    <w:rsid w:val="003C1CEF"/>
    <w:rsid w:val="0041359C"/>
    <w:rsid w:val="00473E2B"/>
    <w:rsid w:val="00582B9D"/>
    <w:rsid w:val="005D7BB1"/>
    <w:rsid w:val="00683002"/>
    <w:rsid w:val="006B5FAF"/>
    <w:rsid w:val="0073328D"/>
    <w:rsid w:val="007F041B"/>
    <w:rsid w:val="0084740A"/>
    <w:rsid w:val="0094625A"/>
    <w:rsid w:val="00A34D6C"/>
    <w:rsid w:val="00AB10AA"/>
    <w:rsid w:val="00B126E2"/>
    <w:rsid w:val="00B30C70"/>
    <w:rsid w:val="00B93873"/>
    <w:rsid w:val="00C85243"/>
    <w:rsid w:val="00D65F23"/>
    <w:rsid w:val="00DC42E8"/>
    <w:rsid w:val="00DF101F"/>
    <w:rsid w:val="00F342E0"/>
    <w:rsid w:val="00FF6D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221A8"/>
  <w15:docId w15:val="{1F0E09C3-0155-4AC6-B058-9B709C234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4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625A"/>
    <w:rPr>
      <w:color w:val="0563C1" w:themeColor="hyperlink"/>
      <w:u w:val="single"/>
    </w:rPr>
  </w:style>
  <w:style w:type="paragraph" w:styleId="a4">
    <w:name w:val="List Paragraph"/>
    <w:basedOn w:val="a"/>
    <w:uiPriority w:val="34"/>
    <w:qFormat/>
    <w:rsid w:val="00365517"/>
    <w:pPr>
      <w:ind w:left="720"/>
      <w:contextualSpacing/>
    </w:pPr>
  </w:style>
  <w:style w:type="paragraph" w:styleId="a5">
    <w:name w:val="Normal (Web)"/>
    <w:basedOn w:val="a"/>
    <w:rsid w:val="00B938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6">
    <w:name w:val="Назва документа"/>
    <w:basedOn w:val="a"/>
    <w:next w:val="a"/>
    <w:rsid w:val="00D65F23"/>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content">
    <w:name w:val="content"/>
    <w:basedOn w:val="a"/>
    <w:rsid w:val="005D7BB1"/>
    <w:pPr>
      <w:spacing w:before="100" w:beforeAutospacing="1" w:after="100" w:afterAutospacing="1" w:line="162" w:lineRule="atLeast"/>
      <w:ind w:firstLine="360"/>
      <w:jc w:val="both"/>
    </w:pPr>
    <w:rPr>
      <w:rFonts w:ascii="Verdana" w:eastAsia="Times New Roman" w:hAnsi="Verdana" w:cs="Times New Roman"/>
      <w:sz w:val="20"/>
      <w:szCs w:val="20"/>
      <w:lang w:eastAsia="uk-UA"/>
    </w:rPr>
  </w:style>
  <w:style w:type="paragraph" w:customStyle="1" w:styleId="1">
    <w:name w:val="Без интервала1"/>
    <w:rsid w:val="005D7BB1"/>
    <w:pPr>
      <w:suppressAutoHyphens/>
      <w:spacing w:after="0" w:line="240" w:lineRule="auto"/>
    </w:pPr>
    <w:rPr>
      <w:rFonts w:ascii="Times New Roman" w:eastAsia="Calibri" w:hAnsi="Times New Roman" w:cs="Times New Roman"/>
      <w:sz w:val="28"/>
      <w:szCs w:val="28"/>
    </w:rPr>
  </w:style>
  <w:style w:type="paragraph" w:styleId="a7">
    <w:name w:val="Body Text"/>
    <w:basedOn w:val="a"/>
    <w:link w:val="a8"/>
    <w:rsid w:val="005D7BB1"/>
    <w:pPr>
      <w:spacing w:after="120" w:line="240" w:lineRule="auto"/>
    </w:pPr>
    <w:rPr>
      <w:rFonts w:ascii="Times New Roman" w:eastAsia="Times New Roman" w:hAnsi="Times New Roman" w:cs="Times New Roman"/>
      <w:sz w:val="20"/>
      <w:szCs w:val="20"/>
      <w:lang w:val="ru-RU" w:eastAsia="uk-UA"/>
    </w:rPr>
  </w:style>
  <w:style w:type="character" w:customStyle="1" w:styleId="a8">
    <w:name w:val="Основной текст Знак"/>
    <w:basedOn w:val="a0"/>
    <w:link w:val="a7"/>
    <w:rsid w:val="005D7BB1"/>
    <w:rPr>
      <w:rFonts w:ascii="Times New Roman" w:eastAsia="Times New Roman" w:hAnsi="Times New Roman" w:cs="Times New Roman"/>
      <w:sz w:val="20"/>
      <w:szCs w:val="20"/>
      <w:lang w:val="ru-RU" w:eastAsia="uk-UA"/>
    </w:rPr>
  </w:style>
  <w:style w:type="character" w:customStyle="1" w:styleId="rvts0">
    <w:name w:val="rvts0"/>
    <w:rsid w:val="005D7BB1"/>
    <w:rPr>
      <w:rFonts w:cs="Times New Roman"/>
    </w:rPr>
  </w:style>
  <w:style w:type="paragraph" w:customStyle="1" w:styleId="Textbody">
    <w:name w:val="Text body"/>
    <w:basedOn w:val="a"/>
    <w:rsid w:val="00473E2B"/>
    <w:pPr>
      <w:suppressAutoHyphens/>
      <w:spacing w:after="140" w:line="276" w:lineRule="auto"/>
      <w:textAlignment w:val="baseline"/>
    </w:pPr>
    <w:rPr>
      <w:rFonts w:ascii="Liberation Serif" w:eastAsia="SimSun" w:hAnsi="Liberation Serif"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25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3476</Words>
  <Characters>1982</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 Windows</cp:lastModifiedBy>
  <cp:revision>2</cp:revision>
  <dcterms:created xsi:type="dcterms:W3CDTF">2025-07-03T07:48:00Z</dcterms:created>
  <dcterms:modified xsi:type="dcterms:W3CDTF">2025-07-03T07:48:00Z</dcterms:modified>
</cp:coreProperties>
</file>