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Головне управління Держгеокадастру у Закарпатської області шукає фахівця на посаду головного спеціаліста</w:t>
      </w:r>
      <w:r w:rsidR="00B93873">
        <w:rPr>
          <w:rFonts w:ascii="Times New Roman" w:hAnsi="Times New Roman" w:cs="Times New Roman"/>
          <w:sz w:val="28"/>
          <w:szCs w:val="28"/>
          <w:u w:val="single"/>
        </w:rPr>
        <w:t xml:space="preserve"> </w:t>
      </w:r>
      <w:r w:rsidR="000F6680">
        <w:rPr>
          <w:rFonts w:ascii="Times New Roman" w:hAnsi="Times New Roman" w:cs="Times New Roman"/>
          <w:sz w:val="28"/>
          <w:szCs w:val="28"/>
          <w:u w:val="single"/>
        </w:rPr>
        <w:t>по роботі із зверненнями громадян та доступу до публічної інформації</w:t>
      </w:r>
      <w:r w:rsidRPr="00B93873">
        <w:rPr>
          <w:rFonts w:ascii="Times New Roman" w:hAnsi="Times New Roman" w:cs="Times New Roman"/>
          <w:sz w:val="28"/>
          <w:szCs w:val="28"/>
          <w:u w:val="single"/>
        </w:rPr>
        <w:t>.</w:t>
      </w:r>
    </w:p>
    <w:p w:rsidR="000F6680" w:rsidRDefault="00365517" w:rsidP="00365517">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0F6680" w:rsidRDefault="000F6680" w:rsidP="000F6680">
      <w:pPr>
        <w:pStyle w:val="HTML"/>
        <w:numPr>
          <w:ilvl w:val="0"/>
          <w:numId w:val="6"/>
        </w:numPr>
        <w:ind w:left="0" w:firstLine="567"/>
        <w:jc w:val="both"/>
        <w:rPr>
          <w:rFonts w:ascii="Times New Roman" w:hAnsi="Times New Roman"/>
          <w:sz w:val="28"/>
          <w:szCs w:val="28"/>
          <w:lang w:val="uk-UA"/>
        </w:rPr>
      </w:pPr>
      <w:r w:rsidRPr="000F6680">
        <w:rPr>
          <w:rFonts w:ascii="Times New Roman" w:hAnsi="Times New Roman"/>
          <w:sz w:val="28"/>
          <w:szCs w:val="28"/>
        </w:rPr>
        <w:t>Контролює та здійснює діяльністю по роботі із зверненнями громадян та доступу до публічної інформації, забезпечує виконання покладених на нього завдань. Готує та підписує службові листи, доповідні записки, довідки та документи інформаційного, довідкового або аналогічного характеру, які підготовлені для внутрішнього використання в Головному управлінні, бере участь у засіданнях колегії, нарадах, семінарах, що проводяться Головним управлінням.</w:t>
      </w:r>
      <w:r w:rsidRPr="000F6680">
        <w:rPr>
          <w:rFonts w:ascii="Times New Roman" w:hAnsi="Times New Roman"/>
          <w:sz w:val="28"/>
          <w:szCs w:val="28"/>
          <w:lang w:val="uk-UA"/>
        </w:rPr>
        <w:t xml:space="preserve"> </w:t>
      </w:r>
    </w:p>
    <w:p w:rsidR="000F6680" w:rsidRPr="000F6680" w:rsidRDefault="000F6680" w:rsidP="000F6680">
      <w:pPr>
        <w:pStyle w:val="HTML"/>
        <w:numPr>
          <w:ilvl w:val="0"/>
          <w:numId w:val="6"/>
        </w:numPr>
        <w:ind w:left="0" w:firstLine="567"/>
        <w:jc w:val="both"/>
        <w:rPr>
          <w:rFonts w:ascii="Times New Roman" w:hAnsi="Times New Roman"/>
          <w:sz w:val="28"/>
          <w:szCs w:val="28"/>
          <w:lang w:val="uk-UA"/>
        </w:rPr>
      </w:pPr>
      <w:r w:rsidRPr="000F6680">
        <w:rPr>
          <w:rFonts w:ascii="Times New Roman" w:hAnsi="Times New Roman"/>
          <w:sz w:val="28"/>
          <w:szCs w:val="28"/>
          <w:lang w:val="uk-UA"/>
        </w:rPr>
        <w:t>Здійснює:</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ведення реєстрації і обліку звернень громадян, контрольної картотеки, оперативної і підсумкової статистики звернень, поточного архіву; своєчасний розгляд пропозицій, заяв і скарг громадян;</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реєстраці</w:t>
      </w:r>
      <w:r w:rsidRPr="000F6680">
        <w:rPr>
          <w:rFonts w:ascii="Times New Roman" w:hAnsi="Times New Roman"/>
          <w:sz w:val="28"/>
          <w:szCs w:val="28"/>
          <w:lang w:val="uk-UA"/>
        </w:rPr>
        <w:t>ю</w:t>
      </w:r>
      <w:r w:rsidRPr="000F6680">
        <w:rPr>
          <w:rFonts w:ascii="Times New Roman" w:hAnsi="Times New Roman"/>
          <w:sz w:val="28"/>
          <w:szCs w:val="28"/>
        </w:rPr>
        <w:t xml:space="preserve"> та ведення обліку запитів на інформацію, що надійшли до Головного управління в порядку, визначеному Законом України “Про доступ до публічної інформацію”;</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контроль щодо задоволення запитів на інформацію;</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w:t>
      </w:r>
      <w:r w:rsidRPr="000F6680">
        <w:rPr>
          <w:rFonts w:ascii="Times New Roman" w:hAnsi="Times New Roman"/>
          <w:sz w:val="28"/>
          <w:szCs w:val="28"/>
        </w:rPr>
        <w:t xml:space="preserve">направлення запиту на інформацію належному розпоряднику інформації відповідно до частини третьої статті 22 </w:t>
      </w:r>
      <w:r w:rsidRPr="000F6680">
        <w:rPr>
          <w:rFonts w:ascii="Times New Roman" w:hAnsi="Times New Roman"/>
          <w:sz w:val="28"/>
          <w:szCs w:val="28"/>
          <w:lang w:val="uk-UA"/>
        </w:rPr>
        <w:t>З</w:t>
      </w:r>
      <w:r w:rsidRPr="000F6680">
        <w:rPr>
          <w:rFonts w:ascii="Times New Roman" w:hAnsi="Times New Roman"/>
          <w:sz w:val="28"/>
          <w:szCs w:val="28"/>
        </w:rPr>
        <w:t>акону України “Про доступ до публічної інформації”;</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ведення діловодства відповідно до вимог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 затвердженої постановою Кабінету Міністрів України від 14 квітня 1997 р. № 348;</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дотримання правил охорони праці, протипожежної безпеки та заходів цивільного захисту.</w:t>
      </w:r>
      <w:r w:rsidRPr="007B789D">
        <w:rPr>
          <w:rFonts w:ascii="Times New Roman" w:hAnsi="Times New Roman"/>
          <w:sz w:val="28"/>
          <w:szCs w:val="28"/>
          <w:lang w:val="uk-UA"/>
        </w:rPr>
        <w:t xml:space="preserve"> </w:t>
      </w:r>
      <w:r w:rsidRPr="000F6680">
        <w:rPr>
          <w:rFonts w:ascii="Times New Roman" w:hAnsi="Times New Roman"/>
          <w:sz w:val="28"/>
          <w:szCs w:val="28"/>
        </w:rPr>
        <w:t>Інформує керівництво Головного управління про:</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 xml:space="preserve">зміст звернень громадян, готує необхідні матеріали для своєчасного та правильного їх розгляду; </w:t>
      </w:r>
    </w:p>
    <w:p w:rsid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стан роботи із зверненнями та з організації особистого прийому громадян і подає пропозиції щодо вдосконалення цієї роботи.</w:t>
      </w:r>
    </w:p>
    <w:p w:rsidR="000F6680" w:rsidRDefault="000F6680" w:rsidP="000F6680">
      <w:pPr>
        <w:pStyle w:val="HTML"/>
        <w:numPr>
          <w:ilvl w:val="0"/>
          <w:numId w:val="6"/>
        </w:numPr>
        <w:ind w:left="0" w:firstLine="360"/>
        <w:jc w:val="both"/>
        <w:rPr>
          <w:rFonts w:ascii="Times New Roman" w:hAnsi="Times New Roman"/>
          <w:sz w:val="28"/>
          <w:szCs w:val="28"/>
          <w:lang w:val="uk-UA"/>
        </w:rPr>
      </w:pPr>
      <w:r w:rsidRPr="000F6680">
        <w:rPr>
          <w:rFonts w:ascii="Times New Roman" w:hAnsi="Times New Roman"/>
          <w:sz w:val="28"/>
          <w:szCs w:val="28"/>
        </w:rPr>
        <w:t xml:space="preserve">Вносить керівництву Головного управління пропозиції щодо вдосконалення діяльності по роботі із зверненнями громадян та доступу до публічної інформації. </w:t>
      </w:r>
    </w:p>
    <w:p w:rsidR="000F6680" w:rsidRPr="000F6680" w:rsidRDefault="000F6680" w:rsidP="000F6680">
      <w:pPr>
        <w:pStyle w:val="HTML"/>
        <w:numPr>
          <w:ilvl w:val="0"/>
          <w:numId w:val="6"/>
        </w:numPr>
        <w:ind w:left="0" w:firstLine="360"/>
        <w:jc w:val="both"/>
        <w:rPr>
          <w:rFonts w:ascii="Times New Roman" w:hAnsi="Times New Roman"/>
          <w:sz w:val="28"/>
          <w:szCs w:val="28"/>
          <w:lang w:val="uk-UA"/>
        </w:rPr>
      </w:pPr>
      <w:r w:rsidRPr="000F6680">
        <w:rPr>
          <w:rFonts w:ascii="Times New Roman" w:hAnsi="Times New Roman"/>
          <w:sz w:val="28"/>
          <w:szCs w:val="28"/>
        </w:rPr>
        <w:t>Організовує:</w:t>
      </w:r>
    </w:p>
    <w:p w:rsidR="000F6680" w:rsidRPr="000F6680" w:rsidRDefault="000F6680" w:rsidP="000F6680">
      <w:pPr>
        <w:pStyle w:val="content"/>
        <w:spacing w:before="0" w:beforeAutospacing="0" w:after="0" w:afterAutospacing="0"/>
        <w:ind w:firstLine="0"/>
        <w:rPr>
          <w:rFonts w:ascii="Times New Roman" w:hAnsi="Times New Roman"/>
          <w:sz w:val="28"/>
          <w:szCs w:val="28"/>
        </w:rPr>
      </w:pPr>
      <w:r w:rsidRPr="000F6680">
        <w:rPr>
          <w:rFonts w:ascii="Times New Roman" w:hAnsi="Times New Roman"/>
          <w:sz w:val="28"/>
          <w:szCs w:val="28"/>
        </w:rPr>
        <w:t>проведення прийомів громадян керівництвом Головного управління, веде облік громадян, що побували на прийомі в Головному управлінні, контролює їх виконання, проводить консультації та роз’яснення для громадян, які виявили бажання звернутись (або звернулись) на особистий прийом до керівництва Головного управління, про порядок їх вирішення;</w:t>
      </w:r>
    </w:p>
    <w:p w:rsidR="000F6680" w:rsidRDefault="000F6680" w:rsidP="000F6680">
      <w:pPr>
        <w:jc w:val="both"/>
        <w:rPr>
          <w:rFonts w:ascii="Times New Roman" w:hAnsi="Times New Roman"/>
          <w:sz w:val="28"/>
          <w:szCs w:val="28"/>
        </w:rPr>
      </w:pPr>
      <w:r w:rsidRPr="000F6680">
        <w:rPr>
          <w:rFonts w:ascii="Times New Roman" w:hAnsi="Times New Roman"/>
          <w:sz w:val="28"/>
          <w:szCs w:val="28"/>
        </w:rPr>
        <w:lastRenderedPageBreak/>
        <w:t>прийом запитів на інформацію, забезпечує їх своєчасне опрацювання та надання відповідей на такі запити в порядку та в строки, визначені Законом України “Про доступ до публічної інформації”, надає запитувачам  форми запитів на інформацію та консультації під час оформлення запитів на інформацію, оформляє запити на інформацію у разі якщо з поважних причин (інвалідність, обмежені фізичні можливості тощо) особа не може подати письмовий запит.</w:t>
      </w:r>
      <w:r>
        <w:rPr>
          <w:rFonts w:ascii="Times New Roman" w:hAnsi="Times New Roman"/>
          <w:sz w:val="28"/>
          <w:szCs w:val="28"/>
        </w:rPr>
        <w:t xml:space="preserve"> </w:t>
      </w:r>
    </w:p>
    <w:p w:rsidR="000F6680" w:rsidRDefault="000F6680" w:rsidP="000F6680">
      <w:pPr>
        <w:pStyle w:val="a4"/>
        <w:numPr>
          <w:ilvl w:val="0"/>
          <w:numId w:val="6"/>
        </w:numPr>
        <w:ind w:left="0" w:firstLine="360"/>
        <w:jc w:val="both"/>
        <w:rPr>
          <w:rFonts w:ascii="Times New Roman" w:hAnsi="Times New Roman"/>
          <w:sz w:val="28"/>
          <w:szCs w:val="28"/>
        </w:rPr>
      </w:pPr>
      <w:r w:rsidRPr="000F6680">
        <w:rPr>
          <w:rFonts w:ascii="Times New Roman" w:hAnsi="Times New Roman"/>
          <w:sz w:val="28"/>
          <w:szCs w:val="28"/>
        </w:rPr>
        <w:t xml:space="preserve">Забезпечує своєчасний розгляд пропозицій, заяв і скарг громадян, запитів на інформацію, здійснює контроль за своєчасним вирішенням питань, порушених у заявах скаргах громадян, перевіряє стан роботи з розгляду заяв та скарг, організацію особистого прийому громадян в структурних підрозділах Головного управління. </w:t>
      </w:r>
    </w:p>
    <w:p w:rsidR="00DF5C4C" w:rsidRPr="000F6680" w:rsidRDefault="000F6680" w:rsidP="000F6680">
      <w:pPr>
        <w:pStyle w:val="a4"/>
        <w:numPr>
          <w:ilvl w:val="0"/>
          <w:numId w:val="6"/>
        </w:numPr>
        <w:ind w:left="0" w:firstLine="360"/>
        <w:jc w:val="both"/>
        <w:rPr>
          <w:rFonts w:ascii="Times New Roman" w:hAnsi="Times New Roman"/>
          <w:sz w:val="28"/>
          <w:szCs w:val="28"/>
        </w:rPr>
      </w:pPr>
      <w:r w:rsidRPr="000F6680">
        <w:rPr>
          <w:rFonts w:ascii="Times New Roman" w:hAnsi="Times New Roman"/>
          <w:sz w:val="28"/>
          <w:szCs w:val="28"/>
        </w:rPr>
        <w:t>Отримує від структурних підрозділів Головного управління довідки-пояснення, інші матеріали, що стосуються розгляду пропозицій, заяв і скарг громадян, на їх підставі готує інформацію керівництву Головного управління</w:t>
      </w:r>
    </w:p>
    <w:p w:rsidR="000F6680" w:rsidRDefault="000F6680" w:rsidP="00365517"/>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DF5C4C" w:rsidRDefault="00DC42E8" w:rsidP="00DF5C4C">
      <w:pPr>
        <w:pStyle w:val="a4"/>
        <w:ind w:left="-142" w:firstLine="851"/>
        <w:jc w:val="both"/>
        <w:rPr>
          <w:rFonts w:ascii="Times New Roman" w:hAnsi="Times New Roman" w:cs="Times New Roman"/>
          <w:sz w:val="28"/>
          <w:szCs w:val="28"/>
        </w:rPr>
      </w:pPr>
      <w:r>
        <w:rPr>
          <w:rFonts w:ascii="Times New Roman" w:hAnsi="Times New Roman" w:cs="Times New Roman"/>
          <w:sz w:val="28"/>
          <w:szCs w:val="28"/>
        </w:rPr>
        <w:t>-в</w:t>
      </w:r>
      <w:r w:rsidRPr="00DC42E8">
        <w:rPr>
          <w:rFonts w:ascii="Times New Roman" w:hAnsi="Times New Roman" w:cs="Times New Roman"/>
          <w:sz w:val="28"/>
          <w:szCs w:val="28"/>
        </w:rPr>
        <w:t>ища освіта за освітнім ступенем не нижче молодшого бакалавра або бакалавра</w:t>
      </w:r>
      <w:r w:rsidR="000F6680" w:rsidRPr="000F6680">
        <w:rPr>
          <w:rFonts w:ascii="Times New Roman" w:hAnsi="Times New Roman" w:cs="Times New Roman"/>
          <w:sz w:val="28"/>
          <w:szCs w:val="28"/>
        </w:rPr>
        <w:t>;</w:t>
      </w:r>
    </w:p>
    <w:p w:rsidR="00DC42E8" w:rsidRPr="00DC42E8" w:rsidRDefault="00DC42E8" w:rsidP="00FF6D40">
      <w:pPr>
        <w:pStyle w:val="a4"/>
        <w:ind w:left="-142" w:firstLine="851"/>
        <w:jc w:val="both"/>
        <w:rPr>
          <w:rFonts w:ascii="Times New Roman" w:hAnsi="Times New Roman" w:cs="Times New Roman"/>
          <w:sz w:val="28"/>
          <w:szCs w:val="28"/>
        </w:rPr>
      </w:pPr>
      <w:r w:rsidRPr="00DC42E8">
        <w:rPr>
          <w:rFonts w:ascii="Times New Roman" w:hAnsi="Times New Roman" w:cs="Times New Roman"/>
          <w:sz w:val="28"/>
          <w:szCs w:val="28"/>
        </w:rPr>
        <w:t xml:space="preserve"> </w:t>
      </w:r>
      <w:r>
        <w:rPr>
          <w:rFonts w:ascii="Times New Roman" w:hAnsi="Times New Roman" w:cs="Times New Roman"/>
          <w:sz w:val="28"/>
          <w:szCs w:val="28"/>
        </w:rPr>
        <w:t>- д</w:t>
      </w:r>
      <w:r w:rsidRPr="00DC42E8">
        <w:rPr>
          <w:rFonts w:ascii="Times New Roman" w:hAnsi="Times New Roman" w:cs="Times New Roman"/>
          <w:sz w:val="28"/>
          <w:szCs w:val="28"/>
        </w:rPr>
        <w:t>освід роботи - не обов’язковий;</w:t>
      </w:r>
    </w:p>
    <w:p w:rsidR="00D65F23" w:rsidRDefault="00DC42E8" w:rsidP="00D65F23">
      <w:pPr>
        <w:pStyle w:val="a4"/>
        <w:ind w:left="-142" w:firstLine="851"/>
        <w:rPr>
          <w:rFonts w:ascii="Times New Roman" w:hAnsi="Times New Roman" w:cs="Times New Roman"/>
          <w:sz w:val="28"/>
          <w:szCs w:val="28"/>
        </w:rPr>
      </w:pPr>
      <w:r>
        <w:rPr>
          <w:rFonts w:ascii="Times New Roman" w:hAnsi="Times New Roman" w:cs="Times New Roman"/>
          <w:sz w:val="28"/>
          <w:szCs w:val="28"/>
        </w:rPr>
        <w:t>- в</w:t>
      </w:r>
      <w:r w:rsidRPr="00DC42E8">
        <w:rPr>
          <w:rFonts w:ascii="Times New Roman" w:hAnsi="Times New Roman" w:cs="Times New Roman"/>
          <w:sz w:val="28"/>
          <w:szCs w:val="28"/>
        </w:rPr>
        <w:t>олодіння державною мовою</w:t>
      </w:r>
      <w:r>
        <w:rPr>
          <w:rFonts w:ascii="Times New Roman" w:hAnsi="Times New Roman" w:cs="Times New Roman"/>
          <w:sz w:val="28"/>
          <w:szCs w:val="28"/>
        </w:rPr>
        <w:t>;</w:t>
      </w:r>
    </w:p>
    <w:p w:rsidR="00B4449D" w:rsidRDefault="00DC42E8" w:rsidP="00B4449D">
      <w:pPr>
        <w:pStyle w:val="a4"/>
        <w:ind w:left="-142" w:firstLine="851"/>
        <w:jc w:val="both"/>
        <w:rPr>
          <w:rFonts w:ascii="Times New Roman" w:hAnsi="Times New Roman"/>
          <w:sz w:val="28"/>
          <w:szCs w:val="28"/>
        </w:rPr>
      </w:pPr>
      <w:r w:rsidRPr="00D65F23">
        <w:rPr>
          <w:rFonts w:ascii="Times New Roman" w:hAnsi="Times New Roman" w:cs="Times New Roman"/>
          <w:sz w:val="28"/>
          <w:szCs w:val="28"/>
        </w:rPr>
        <w:t>-</w:t>
      </w:r>
      <w:r w:rsidR="000F6680">
        <w:rPr>
          <w:rFonts w:ascii="Times New Roman" w:hAnsi="Times New Roman"/>
          <w:sz w:val="28"/>
          <w:szCs w:val="28"/>
        </w:rPr>
        <w:t xml:space="preserve"> </w:t>
      </w:r>
      <w:r w:rsidR="000F6680" w:rsidRPr="000F6680">
        <w:rPr>
          <w:rFonts w:ascii="Times New Roman" w:hAnsi="Times New Roman"/>
          <w:sz w:val="28"/>
          <w:szCs w:val="28"/>
        </w:rPr>
        <w:t>Знання законодавства та нормативно-правових актів, що регулюють державну політику щодо забезпечення здійснення конституційного права громадян на звернення, доступу до публічної інформації</w:t>
      </w:r>
      <w:r w:rsidR="00DF5C4C" w:rsidRPr="000F6680">
        <w:rPr>
          <w:rFonts w:ascii="Times New Roman" w:hAnsi="Times New Roman"/>
          <w:sz w:val="28"/>
          <w:szCs w:val="28"/>
        </w:rPr>
        <w:t>.</w:t>
      </w:r>
    </w:p>
    <w:p w:rsidR="00DF5C4C" w:rsidRPr="00DF5C4C" w:rsidRDefault="00DF5C4C" w:rsidP="00B4449D">
      <w:pPr>
        <w:pStyle w:val="a4"/>
        <w:ind w:left="-142" w:firstLine="851"/>
        <w:jc w:val="both"/>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364A28">
        <w:rPr>
          <w:rFonts w:ascii="Times New Roman" w:hAnsi="Times New Roman" w:cs="Times New Roman"/>
          <w:sz w:val="28"/>
          <w:szCs w:val="28"/>
        </w:rPr>
        <w:t>11 855</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3) документ (документи) про освіту;</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4) військово-облікові документи.</w:t>
      </w:r>
    </w:p>
    <w:p w:rsidR="006048DD" w:rsidRPr="00520681" w:rsidRDefault="00365517" w:rsidP="006048DD">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6048DD" w:rsidRPr="006048DD">
        <w:rPr>
          <w:rFonts w:ascii="Times New Roman" w:hAnsi="Times New Roman" w:cs="Times New Roman"/>
          <w:sz w:val="28"/>
          <w:szCs w:val="28"/>
        </w:rPr>
        <w:t xml:space="preserve"> </w:t>
      </w:r>
      <w:r w:rsidR="006048DD" w:rsidRPr="00520681">
        <w:rPr>
          <w:rFonts w:ascii="Times New Roman" w:hAnsi="Times New Roman" w:cs="Times New Roman"/>
          <w:sz w:val="28"/>
          <w:szCs w:val="28"/>
        </w:rPr>
        <w:t xml:space="preserve">в строк до </w:t>
      </w:r>
      <w:r w:rsidR="00364A28">
        <w:rPr>
          <w:rFonts w:ascii="Times New Roman" w:hAnsi="Times New Roman" w:cs="Times New Roman"/>
          <w:b/>
          <w:sz w:val="28"/>
          <w:szCs w:val="28"/>
        </w:rPr>
        <w:t>3</w:t>
      </w:r>
      <w:r w:rsidR="002173DB">
        <w:rPr>
          <w:rFonts w:ascii="Times New Roman" w:hAnsi="Times New Roman" w:cs="Times New Roman"/>
          <w:b/>
          <w:sz w:val="28"/>
          <w:szCs w:val="28"/>
        </w:rPr>
        <w:t>1</w:t>
      </w:r>
      <w:r w:rsidR="006048DD" w:rsidRPr="00520681">
        <w:rPr>
          <w:rFonts w:ascii="Times New Roman" w:hAnsi="Times New Roman" w:cs="Times New Roman"/>
          <w:b/>
          <w:sz w:val="28"/>
          <w:szCs w:val="28"/>
        </w:rPr>
        <w:t>.</w:t>
      </w:r>
      <w:r w:rsidR="002173DB">
        <w:rPr>
          <w:rFonts w:ascii="Times New Roman" w:hAnsi="Times New Roman" w:cs="Times New Roman"/>
          <w:b/>
          <w:sz w:val="28"/>
          <w:szCs w:val="28"/>
        </w:rPr>
        <w:t>12</w:t>
      </w:r>
      <w:r w:rsidR="006048DD" w:rsidRPr="00520681">
        <w:rPr>
          <w:rFonts w:ascii="Times New Roman" w:hAnsi="Times New Roman" w:cs="Times New Roman"/>
          <w:b/>
          <w:sz w:val="28"/>
          <w:szCs w:val="28"/>
        </w:rPr>
        <w:t>.202</w:t>
      </w:r>
      <w:r w:rsidR="007E45A1">
        <w:rPr>
          <w:rFonts w:ascii="Times New Roman" w:hAnsi="Times New Roman" w:cs="Times New Roman"/>
          <w:b/>
          <w:sz w:val="28"/>
          <w:szCs w:val="28"/>
        </w:rPr>
        <w:t>6</w:t>
      </w:r>
      <w:r w:rsidR="006048DD" w:rsidRPr="00520681">
        <w:rPr>
          <w:rFonts w:ascii="Times New Roman" w:hAnsi="Times New Roman" w:cs="Times New Roman"/>
          <w:b/>
          <w:sz w:val="28"/>
          <w:szCs w:val="28"/>
        </w:rPr>
        <w:t xml:space="preserve"> року</w:t>
      </w:r>
      <w:r w:rsidR="006048DD">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lastRenderedPageBreak/>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3C3D1E32"/>
    <w:multiLevelType w:val="hybridMultilevel"/>
    <w:tmpl w:val="7C6A800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3F0F6B05"/>
    <w:multiLevelType w:val="hybridMultilevel"/>
    <w:tmpl w:val="4EF0B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56B9C"/>
    <w:rsid w:val="000F6680"/>
    <w:rsid w:val="002173DB"/>
    <w:rsid w:val="00262F14"/>
    <w:rsid w:val="002843B8"/>
    <w:rsid w:val="00364A28"/>
    <w:rsid w:val="00365517"/>
    <w:rsid w:val="003C1CEF"/>
    <w:rsid w:val="004457BA"/>
    <w:rsid w:val="004E4C92"/>
    <w:rsid w:val="00556FED"/>
    <w:rsid w:val="006048DD"/>
    <w:rsid w:val="006B5FAF"/>
    <w:rsid w:val="0073328D"/>
    <w:rsid w:val="007B789D"/>
    <w:rsid w:val="007E45A1"/>
    <w:rsid w:val="0084740A"/>
    <w:rsid w:val="0094625A"/>
    <w:rsid w:val="00993AB7"/>
    <w:rsid w:val="00996592"/>
    <w:rsid w:val="00AE4E73"/>
    <w:rsid w:val="00B126E2"/>
    <w:rsid w:val="00B30C70"/>
    <w:rsid w:val="00B4449D"/>
    <w:rsid w:val="00B93873"/>
    <w:rsid w:val="00D65F23"/>
    <w:rsid w:val="00DC42E8"/>
    <w:rsid w:val="00DF5C4C"/>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BEEBF-10F9-4C12-B26A-550AA6B4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F5C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0F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F6680"/>
    <w:rPr>
      <w:rFonts w:ascii="Courier New" w:eastAsia="Times New Roman" w:hAnsi="Courier New" w:cs="Courier New"/>
      <w:sz w:val="20"/>
      <w:szCs w:val="20"/>
      <w:lang w:val="ru-RU" w:eastAsia="ru-RU"/>
    </w:rPr>
  </w:style>
  <w:style w:type="paragraph" w:customStyle="1" w:styleId="content">
    <w:name w:val="content"/>
    <w:basedOn w:val="a"/>
    <w:rsid w:val="000F6680"/>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dcterms:created xsi:type="dcterms:W3CDTF">2026-01-08T11:37:00Z</dcterms:created>
  <dcterms:modified xsi:type="dcterms:W3CDTF">2026-01-08T11:37:00Z</dcterms:modified>
</cp:coreProperties>
</file>