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відділу </w:t>
      </w:r>
      <w:r w:rsidR="00E503B0">
        <w:rPr>
          <w:rFonts w:ascii="Times New Roman" w:hAnsi="Times New Roman" w:cs="Times New Roman"/>
          <w:sz w:val="28"/>
          <w:szCs w:val="28"/>
          <w:u w:val="single"/>
        </w:rPr>
        <w:t>планування, методичного забезпечення та аналізу інспекційної діяльності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0B84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 контролю за використанням та охороною земель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15204" w:rsidRDefault="00365517" w:rsidP="00B94F99">
      <w:pPr>
        <w:pStyle w:val="a8"/>
        <w:jc w:val="both"/>
      </w:pPr>
      <w:r w:rsidRPr="00DC42E8">
        <w:rPr>
          <w:rFonts w:ascii="Times New Roman" w:hAnsi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/>
          <w:sz w:val="28"/>
          <w:szCs w:val="28"/>
        </w:rPr>
        <w:t>:</w:t>
      </w:r>
      <w:r w:rsidR="00B93873" w:rsidRPr="00B93873">
        <w:t xml:space="preserve"> </w:t>
      </w:r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Організація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здійснення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планових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та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позапланових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перевірок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в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частині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дотримання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земельного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законодавства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,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використання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та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охорони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земель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усіх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категорій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 xml:space="preserve"> і форм </w:t>
      </w:r>
      <w:proofErr w:type="spellStart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власності</w:t>
      </w:r>
      <w:proofErr w:type="spellEnd"/>
      <w:r w:rsidRPr="00E503B0">
        <w:rPr>
          <w:rFonts w:ascii="Times New Roman" w:hAnsi="Times New Roman"/>
          <w:sz w:val="28"/>
          <w:szCs w:val="28"/>
          <w:shd w:val="clear" w:color="auto" w:fill="F1F1F1"/>
          <w:lang w:val="ru-RU"/>
        </w:rPr>
        <w:t>.</w:t>
      </w:r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Участь у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розробці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річного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щоквартальних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планів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роботи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503B0">
        <w:rPr>
          <w:rFonts w:ascii="Times New Roman" w:hAnsi="Times New Roman"/>
          <w:sz w:val="28"/>
          <w:szCs w:val="28"/>
          <w:lang w:eastAsia="ru-RU"/>
        </w:rPr>
        <w:t>Управління</w:t>
      </w:r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503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Узагальнення та аналіз результати роботи Управління з питань здійснення державного нагляду (контролю) </w:t>
      </w:r>
      <w:r w:rsidRPr="00E503B0">
        <w:rPr>
          <w:rFonts w:ascii="Times New Roman" w:hAnsi="Times New Roman"/>
          <w:color w:val="000000"/>
          <w:sz w:val="28"/>
          <w:szCs w:val="28"/>
        </w:rPr>
        <w:t>за використанням та охороною земель</w:t>
      </w:r>
      <w:r w:rsidRPr="00E503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усіх категорій і форм власності, родючості ґрунтів</w:t>
      </w:r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503B0">
        <w:rPr>
          <w:rFonts w:ascii="Times New Roman" w:hAnsi="Times New Roman"/>
          <w:sz w:val="28"/>
          <w:szCs w:val="28"/>
          <w:lang w:eastAsia="ru-RU"/>
        </w:rPr>
        <w:t xml:space="preserve">Організація збирання, зведення та аналіз інформації щодо здійснення державного нагляду (контролю) </w:t>
      </w:r>
      <w:r w:rsidRPr="00E503B0">
        <w:rPr>
          <w:rFonts w:ascii="Times New Roman" w:hAnsi="Times New Roman"/>
          <w:sz w:val="28"/>
          <w:szCs w:val="28"/>
        </w:rPr>
        <w:t>за використанням та охороною земель</w:t>
      </w:r>
      <w:r w:rsidRPr="00E503B0">
        <w:rPr>
          <w:rFonts w:ascii="Times New Roman" w:hAnsi="Times New Roman"/>
          <w:sz w:val="28"/>
          <w:szCs w:val="28"/>
          <w:lang w:eastAsia="ru-RU"/>
        </w:rPr>
        <w:t xml:space="preserve"> усіх категорій і форм власності, родючості ґрунтів</w:t>
      </w:r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503B0">
        <w:rPr>
          <w:rFonts w:ascii="Times New Roman" w:hAnsi="Times New Roman"/>
          <w:sz w:val="28"/>
          <w:szCs w:val="28"/>
          <w:lang w:eastAsia="ru-RU"/>
        </w:rPr>
        <w:t>З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абезпечення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обліку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порушень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вимог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земельного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законодавства</w:t>
      </w:r>
      <w:proofErr w:type="spellEnd"/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достовірності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об’єктивності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статистичної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інформації</w:t>
      </w:r>
      <w:proofErr w:type="spellEnd"/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503B0">
        <w:rPr>
          <w:rFonts w:ascii="Times New Roman" w:hAnsi="Times New Roman"/>
          <w:sz w:val="28"/>
          <w:szCs w:val="28"/>
          <w:lang w:eastAsia="ru-RU"/>
        </w:rPr>
        <w:t xml:space="preserve">Взаємодія з засобами масової інформації з питань висвітлення актуальних проблем здійснення державного нагляду (контролю) </w:t>
      </w:r>
      <w:r w:rsidRPr="00E503B0">
        <w:rPr>
          <w:rFonts w:ascii="Times New Roman" w:hAnsi="Times New Roman"/>
          <w:sz w:val="28"/>
          <w:szCs w:val="28"/>
        </w:rPr>
        <w:t>за використанням та охороною земель</w:t>
      </w:r>
      <w:r w:rsidRPr="00E503B0">
        <w:rPr>
          <w:rFonts w:ascii="Times New Roman" w:hAnsi="Times New Roman"/>
          <w:sz w:val="28"/>
          <w:szCs w:val="28"/>
          <w:lang w:eastAsia="ru-RU"/>
        </w:rPr>
        <w:t xml:space="preserve"> усіх категорій і форм власності, родючості ґрунтів</w:t>
      </w:r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503B0">
        <w:rPr>
          <w:rFonts w:ascii="Times New Roman" w:hAnsi="Times New Roman"/>
          <w:sz w:val="28"/>
          <w:szCs w:val="28"/>
        </w:rPr>
        <w:t>Ведення діловодства та архіву відповідно до встановлених правил</w:t>
      </w:r>
    </w:p>
    <w:p w:rsidR="00E503B0" w:rsidRPr="00E503B0" w:rsidRDefault="00E503B0" w:rsidP="00E503B0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Розгляд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звернення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посадових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503B0">
        <w:rPr>
          <w:rFonts w:ascii="Times New Roman" w:hAnsi="Times New Roman"/>
          <w:sz w:val="28"/>
          <w:szCs w:val="28"/>
          <w:lang w:val="ru-RU" w:eastAsia="ru-RU"/>
        </w:rPr>
        <w:t>компетенції</w:t>
      </w:r>
      <w:proofErr w:type="spellEnd"/>
      <w:r w:rsidRPr="00E503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503B0">
        <w:rPr>
          <w:rFonts w:ascii="Times New Roman" w:hAnsi="Times New Roman"/>
          <w:sz w:val="28"/>
          <w:szCs w:val="28"/>
          <w:lang w:eastAsia="ru-RU"/>
        </w:rPr>
        <w:t>Управління</w:t>
      </w:r>
    </w:p>
    <w:p w:rsidR="00E503B0" w:rsidRDefault="00E503B0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C07D3A">
        <w:rPr>
          <w:rFonts w:ascii="Times New Roman" w:hAnsi="Times New Roman" w:cs="Times New Roman"/>
          <w:sz w:val="28"/>
          <w:szCs w:val="28"/>
        </w:rPr>
        <w:t xml:space="preserve"> у земельній галузі</w:t>
      </w:r>
      <w:r w:rsidR="00C15204">
        <w:rPr>
          <w:rFonts w:ascii="Times New Roman" w:hAnsi="Times New Roman" w:cs="Times New Roman"/>
          <w:sz w:val="28"/>
          <w:szCs w:val="28"/>
        </w:rPr>
        <w:t xml:space="preserve"> </w:t>
      </w:r>
      <w:r w:rsidR="00E503B0">
        <w:rPr>
          <w:rFonts w:ascii="Times New Roman" w:hAnsi="Times New Roman" w:cs="Times New Roman"/>
          <w:sz w:val="28"/>
          <w:szCs w:val="28"/>
        </w:rPr>
        <w:t>або</w:t>
      </w:r>
      <w:r w:rsidR="00C15204">
        <w:rPr>
          <w:rFonts w:ascii="Times New Roman" w:hAnsi="Times New Roman" w:cs="Times New Roman"/>
          <w:sz w:val="28"/>
          <w:szCs w:val="28"/>
        </w:rPr>
        <w:t xml:space="preserve"> у галузі права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0F6680" w:rsidRPr="000F6680">
        <w:rPr>
          <w:rFonts w:ascii="Times New Roman" w:hAnsi="Times New Roman"/>
          <w:sz w:val="28"/>
          <w:szCs w:val="28"/>
        </w:rPr>
        <w:t xml:space="preserve">Знання законодавства та нормативно-правових актів, що регулюють </w:t>
      </w:r>
      <w:r w:rsidR="00C15204">
        <w:rPr>
          <w:rFonts w:ascii="Times New Roman" w:hAnsi="Times New Roman"/>
          <w:sz w:val="28"/>
          <w:szCs w:val="28"/>
        </w:rPr>
        <w:t>напрям роботи</w:t>
      </w:r>
      <w:r w:rsidR="00DF5C4C" w:rsidRPr="000F6680">
        <w:rPr>
          <w:rFonts w:ascii="Times New Roman" w:hAnsi="Times New Roman"/>
          <w:sz w:val="28"/>
          <w:szCs w:val="28"/>
        </w:rPr>
        <w:t>.</w:t>
      </w:r>
      <w:r w:rsidR="00C15204">
        <w:rPr>
          <w:rFonts w:ascii="Times New Roman" w:hAnsi="Times New Roman"/>
          <w:sz w:val="28"/>
          <w:szCs w:val="28"/>
        </w:rPr>
        <w:t xml:space="preserve"> Уміння застосовувати норми законодавства на практиці.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07D3A">
        <w:rPr>
          <w:rFonts w:ascii="Times New Roman" w:hAnsi="Times New Roman" w:cs="Times New Roman"/>
          <w:sz w:val="28"/>
          <w:szCs w:val="28"/>
        </w:rPr>
        <w:t>13 366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B46B0B" w:rsidRDefault="00B46B0B" w:rsidP="00B46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паспорт громадянина України;</w:t>
      </w:r>
    </w:p>
    <w:p w:rsidR="00B46B0B" w:rsidRDefault="00B46B0B" w:rsidP="00B46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B46B0B" w:rsidRDefault="00B46B0B" w:rsidP="00B46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B46B0B" w:rsidRDefault="00B46B0B" w:rsidP="00B46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F56E2">
        <w:rPr>
          <w:rFonts w:ascii="Times New Roman" w:hAnsi="Times New Roman" w:cs="Times New Roman"/>
          <w:b/>
          <w:sz w:val="28"/>
          <w:szCs w:val="28"/>
        </w:rPr>
        <w:t>3</w:t>
      </w:r>
      <w:r w:rsidR="004312BE">
        <w:rPr>
          <w:rFonts w:ascii="Times New Roman" w:hAnsi="Times New Roman" w:cs="Times New Roman"/>
          <w:b/>
          <w:sz w:val="28"/>
          <w:szCs w:val="28"/>
        </w:rPr>
        <w:t>1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4312BE">
        <w:rPr>
          <w:rFonts w:ascii="Times New Roman" w:hAnsi="Times New Roman" w:cs="Times New Roman"/>
          <w:b/>
          <w:sz w:val="28"/>
          <w:szCs w:val="28"/>
        </w:rPr>
        <w:t>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35571C">
        <w:rPr>
          <w:rFonts w:ascii="Times New Roman" w:hAnsi="Times New Roman" w:cs="Times New Roman"/>
          <w:b/>
          <w:sz w:val="28"/>
          <w:szCs w:val="28"/>
        </w:rPr>
        <w:t>5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6B74"/>
    <w:multiLevelType w:val="hybridMultilevel"/>
    <w:tmpl w:val="84D8B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412B8A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91DC7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617131D"/>
    <w:multiLevelType w:val="hybridMultilevel"/>
    <w:tmpl w:val="6BF2A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F6680"/>
    <w:rsid w:val="001F15CA"/>
    <w:rsid w:val="00285B86"/>
    <w:rsid w:val="003071FC"/>
    <w:rsid w:val="0035571C"/>
    <w:rsid w:val="00365517"/>
    <w:rsid w:val="003C1CEF"/>
    <w:rsid w:val="003D6450"/>
    <w:rsid w:val="004312BE"/>
    <w:rsid w:val="004457BA"/>
    <w:rsid w:val="00520B84"/>
    <w:rsid w:val="0065677F"/>
    <w:rsid w:val="006B5FAF"/>
    <w:rsid w:val="0073328D"/>
    <w:rsid w:val="00743985"/>
    <w:rsid w:val="007F56E2"/>
    <w:rsid w:val="0084740A"/>
    <w:rsid w:val="00847C43"/>
    <w:rsid w:val="0094625A"/>
    <w:rsid w:val="00993AB7"/>
    <w:rsid w:val="00996592"/>
    <w:rsid w:val="00AC1F3A"/>
    <w:rsid w:val="00B126E2"/>
    <w:rsid w:val="00B30C70"/>
    <w:rsid w:val="00B4449D"/>
    <w:rsid w:val="00B46B0B"/>
    <w:rsid w:val="00B93873"/>
    <w:rsid w:val="00B94F99"/>
    <w:rsid w:val="00C07D3A"/>
    <w:rsid w:val="00C15204"/>
    <w:rsid w:val="00D65F23"/>
    <w:rsid w:val="00DC1DFB"/>
    <w:rsid w:val="00DC42E8"/>
    <w:rsid w:val="00DF5C4C"/>
    <w:rsid w:val="00DF7BC0"/>
    <w:rsid w:val="00E503B0"/>
    <w:rsid w:val="00E869C2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ECF36-064A-419F-B95F-01237D7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a9">
    <w:name w:val="[Немає стилю абзацу]"/>
    <w:uiPriority w:val="99"/>
    <w:rsid w:val="00C152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2025-09-30T09:45:00Z</dcterms:created>
  <dcterms:modified xsi:type="dcterms:W3CDTF">2025-09-30T09:45:00Z</dcterms:modified>
</cp:coreProperties>
</file>