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>сектору державного геодезичного нагляду управління з контролю за використанням та охороною земель</w:t>
      </w:r>
    </w:p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07D3A" w:rsidRDefault="00C07D3A" w:rsidP="00B94F99">
      <w:pPr>
        <w:pStyle w:val="a8"/>
        <w:jc w:val="both"/>
      </w:pP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Здійснює державний геодезичний нагляд за топографо – геодезичною і картографічною діяльністю</w:t>
      </w:r>
      <w:r w:rsidRPr="00C07D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color w:val="000000"/>
          <w:sz w:val="28"/>
          <w:szCs w:val="28"/>
        </w:rPr>
        <w:t xml:space="preserve">Надає пропозиції щодо погодження виконання робіт із знесення або </w:t>
      </w:r>
      <w:proofErr w:type="spellStart"/>
      <w:r w:rsidRPr="00C07D3A">
        <w:rPr>
          <w:rFonts w:ascii="Times New Roman" w:hAnsi="Times New Roman"/>
          <w:color w:val="000000"/>
          <w:sz w:val="28"/>
          <w:szCs w:val="28"/>
        </w:rPr>
        <w:t>перезакладки</w:t>
      </w:r>
      <w:proofErr w:type="spellEnd"/>
      <w:r w:rsidRPr="00C07D3A">
        <w:rPr>
          <w:rFonts w:ascii="Times New Roman" w:hAnsi="Times New Roman"/>
          <w:color w:val="000000"/>
          <w:sz w:val="28"/>
          <w:szCs w:val="28"/>
        </w:rPr>
        <w:t xml:space="preserve"> геодезичних пунктів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Готує пропозиції щодо припинення відповідно до законодавства топографо-геодезичних та картографічних робіт, які проводяться з порушенням стандартів, інструкцій, норм і правил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в організації забезпечення дотримання режиму охорони геодезичних пунктів, аналізує їх стан збереження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у проведенні картографічного моніторингу території України, включаючи шельфову зону та населені пункти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розбудові інформаційної взаємодії держателів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 та розвитку національної інфраструктури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заходах із забезпечення функціонування та розвитку державної геодезичної мережі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Здійснює розгляд звернень громадян з питань, що належать до компетенції сектору державного геодезичного нагляду </w:t>
      </w:r>
    </w:p>
    <w:p w:rsidR="000F6680" w:rsidRPr="00C07D3A" w:rsidRDefault="000F6680" w:rsidP="00C07D3A">
      <w:pPr>
        <w:ind w:firstLine="360"/>
        <w:rPr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 (документи) про освіту;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09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F56E2">
        <w:rPr>
          <w:rFonts w:ascii="Times New Roman" w:hAnsi="Times New Roman" w:cs="Times New Roman"/>
          <w:b/>
          <w:sz w:val="28"/>
          <w:szCs w:val="28"/>
        </w:rPr>
        <w:t>4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365517"/>
    <w:rsid w:val="003C1CEF"/>
    <w:rsid w:val="003D6450"/>
    <w:rsid w:val="004457BA"/>
    <w:rsid w:val="00520B84"/>
    <w:rsid w:val="0065677F"/>
    <w:rsid w:val="006B5FAF"/>
    <w:rsid w:val="0073328D"/>
    <w:rsid w:val="00743985"/>
    <w:rsid w:val="007F56E2"/>
    <w:rsid w:val="0084740A"/>
    <w:rsid w:val="0094625A"/>
    <w:rsid w:val="00993AB7"/>
    <w:rsid w:val="00996592"/>
    <w:rsid w:val="009E392F"/>
    <w:rsid w:val="00B126E2"/>
    <w:rsid w:val="00B30C70"/>
    <w:rsid w:val="00B4449D"/>
    <w:rsid w:val="00B93873"/>
    <w:rsid w:val="00B94F99"/>
    <w:rsid w:val="00C07D3A"/>
    <w:rsid w:val="00D65F23"/>
    <w:rsid w:val="00DC42E8"/>
    <w:rsid w:val="00DC4B6F"/>
    <w:rsid w:val="00DF5C4C"/>
    <w:rsid w:val="00E869C2"/>
    <w:rsid w:val="00F342E0"/>
    <w:rsid w:val="00F92D8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32DB0-B302-471F-A1CE-34206EA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2024-09-11T07:32:00Z</dcterms:created>
  <dcterms:modified xsi:type="dcterms:W3CDTF">2024-09-11T07:32:00Z</dcterms:modified>
</cp:coreProperties>
</file>