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B93873" w:rsidRDefault="0094625A" w:rsidP="00B126E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F342E0">
        <w:rPr>
          <w:rFonts w:ascii="Times New Roman" w:hAnsi="Times New Roman" w:cs="Times New Roman"/>
          <w:sz w:val="28"/>
          <w:szCs w:val="28"/>
          <w:u w:val="single"/>
        </w:rPr>
        <w:t xml:space="preserve">Головне управління Держгеокадастру у Закарпатської області шукає фахівця на </w:t>
      </w:r>
      <w:r w:rsidR="00A321E0">
        <w:rPr>
          <w:rFonts w:ascii="Times New Roman" w:hAnsi="Times New Roman" w:cs="Times New Roman"/>
          <w:sz w:val="28"/>
          <w:szCs w:val="28"/>
          <w:u w:val="single"/>
        </w:rPr>
        <w:t xml:space="preserve">посаду </w:t>
      </w:r>
      <w:r w:rsidR="003863EC">
        <w:rPr>
          <w:rFonts w:ascii="Times New Roman" w:hAnsi="Times New Roman" w:cs="Times New Roman"/>
          <w:sz w:val="28"/>
          <w:szCs w:val="28"/>
          <w:u w:val="single"/>
        </w:rPr>
        <w:t>головного</w:t>
      </w:r>
      <w:r w:rsidR="00A321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75F00">
        <w:rPr>
          <w:rFonts w:ascii="Times New Roman" w:hAnsi="Times New Roman" w:cs="Times New Roman"/>
          <w:sz w:val="28"/>
          <w:szCs w:val="28"/>
          <w:u w:val="single"/>
        </w:rPr>
        <w:t xml:space="preserve">спеціаліста </w:t>
      </w:r>
      <w:r w:rsidR="00517490">
        <w:rPr>
          <w:rFonts w:ascii="Times New Roman" w:hAnsi="Times New Roman" w:cs="Times New Roman"/>
          <w:sz w:val="28"/>
          <w:szCs w:val="28"/>
          <w:u w:val="single"/>
        </w:rPr>
        <w:t xml:space="preserve"> відділу </w:t>
      </w:r>
      <w:r w:rsidR="003863EC">
        <w:rPr>
          <w:rFonts w:ascii="Times New Roman" w:hAnsi="Times New Roman" w:cs="Times New Roman"/>
          <w:sz w:val="28"/>
          <w:szCs w:val="28"/>
          <w:u w:val="single"/>
        </w:rPr>
        <w:t>планування та аналітичної роботи</w:t>
      </w:r>
      <w:r w:rsidR="00517490">
        <w:rPr>
          <w:rFonts w:ascii="Times New Roman" w:hAnsi="Times New Roman" w:cs="Times New Roman"/>
          <w:sz w:val="28"/>
          <w:szCs w:val="28"/>
          <w:u w:val="single"/>
        </w:rPr>
        <w:t xml:space="preserve"> управління забезпечення реалізації державної політики у сфері земельних відносин</w:t>
      </w:r>
    </w:p>
    <w:p w:rsidR="003863EC" w:rsidRDefault="00365517" w:rsidP="00517490">
      <w:pPr>
        <w:ind w:firstLine="426"/>
      </w:pPr>
      <w:r w:rsidRPr="00DC42E8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 w:cs="Times New Roman"/>
          <w:sz w:val="28"/>
          <w:szCs w:val="28"/>
        </w:rPr>
        <w:t>:</w:t>
      </w:r>
      <w:r w:rsidR="00B93873" w:rsidRPr="00B93873">
        <w:t xml:space="preserve"> </w:t>
      </w:r>
    </w:p>
    <w:p w:rsidR="003863EC" w:rsidRPr="003863EC" w:rsidRDefault="003863EC" w:rsidP="003863EC">
      <w:pPr>
        <w:pStyle w:val="a4"/>
        <w:numPr>
          <w:ilvl w:val="0"/>
          <w:numId w:val="11"/>
        </w:numPr>
        <w:spacing w:after="40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863EC">
        <w:rPr>
          <w:rFonts w:ascii="Times New Roman" w:hAnsi="Times New Roman"/>
          <w:color w:val="000000"/>
          <w:sz w:val="28"/>
          <w:szCs w:val="28"/>
        </w:rPr>
        <w:t xml:space="preserve">Здійснює збір, систематизацію та аналіз інформації, яка створюється у процесі реалізації повноважень структурних підрозділів Управління забезпечення реалізації державної політики у сфері земельних відносин Головного управління. </w:t>
      </w:r>
    </w:p>
    <w:p w:rsidR="003863EC" w:rsidRPr="003863EC" w:rsidRDefault="003863EC" w:rsidP="003863EC">
      <w:pPr>
        <w:spacing w:after="4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63EC" w:rsidRPr="003863EC" w:rsidRDefault="003863EC" w:rsidP="003863EC">
      <w:pPr>
        <w:pStyle w:val="a4"/>
        <w:numPr>
          <w:ilvl w:val="0"/>
          <w:numId w:val="11"/>
        </w:numPr>
        <w:spacing w:after="40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863EC">
        <w:rPr>
          <w:rFonts w:ascii="Times New Roman" w:hAnsi="Times New Roman"/>
          <w:color w:val="000000"/>
          <w:sz w:val="28"/>
          <w:szCs w:val="28"/>
        </w:rPr>
        <w:t>Забезпечує формування щомісячної або запитуваної інформації та звітності, зокрема:</w:t>
      </w:r>
    </w:p>
    <w:p w:rsidR="003863EC" w:rsidRPr="003863EC" w:rsidRDefault="003863EC" w:rsidP="003863EC">
      <w:pPr>
        <w:spacing w:after="4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863EC">
        <w:rPr>
          <w:rFonts w:ascii="Times New Roman" w:hAnsi="Times New Roman"/>
          <w:color w:val="000000"/>
          <w:sz w:val="28"/>
          <w:szCs w:val="28"/>
        </w:rPr>
        <w:t>про надані структурними підрозділами Головного управління адміністративні послуги, про надані відділом планування та аналітичної роботи (надалі – Відділ)  адміністративні послуги згідно із законом у відповідній сфері;</w:t>
      </w:r>
    </w:p>
    <w:p w:rsidR="003863EC" w:rsidRPr="003863EC" w:rsidRDefault="003863EC" w:rsidP="003863EC">
      <w:pPr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863EC">
        <w:rPr>
          <w:rFonts w:ascii="Times New Roman" w:hAnsi="Times New Roman"/>
          <w:color w:val="000000"/>
          <w:sz w:val="28"/>
          <w:szCs w:val="28"/>
        </w:rPr>
        <w:t>з Державного земельного кадастру про зміну цільового призначення земель лісогосподарського призначення у разі настання випадку відшкодування втрат лісогосподарського виробництва, а також вилучення (викупу) їх для потреб, не пов’язаних із лісогосподарським виробництвом, виключення лісових земель і чагарників із господарського обігу внаслідок встановлення обмеження прав власників землі і землекористувачів із зазначення розміру нарахованих втрат лісогосподарського виробництва за місяць.</w:t>
      </w:r>
    </w:p>
    <w:p w:rsidR="003863EC" w:rsidRPr="003863EC" w:rsidRDefault="003863EC" w:rsidP="003863EC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863EC">
        <w:rPr>
          <w:rFonts w:ascii="Times New Roman" w:hAnsi="Times New Roman"/>
          <w:color w:val="000000"/>
          <w:sz w:val="28"/>
          <w:szCs w:val="28"/>
        </w:rPr>
        <w:t>Бере участь у підготовці планів роботи Управління забезпечення реалізації державної політики у сфері земельних відносин (надалі -  Управління) та звітів з їх виконання шляхом аналітичного опрацювання роботи структурних підрозділів Управління.</w:t>
      </w:r>
    </w:p>
    <w:p w:rsidR="003863EC" w:rsidRPr="003863EC" w:rsidRDefault="003863EC" w:rsidP="003863EC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863EC">
        <w:rPr>
          <w:rFonts w:ascii="Times New Roman" w:hAnsi="Times New Roman"/>
          <w:sz w:val="28"/>
          <w:szCs w:val="28"/>
        </w:rPr>
        <w:t>Готує проекти угод про співробітництво між Головним управлінням та центрами адміністративних послуг у сфері надання адміністративних послуг.</w:t>
      </w:r>
    </w:p>
    <w:p w:rsidR="003863EC" w:rsidRPr="003863EC" w:rsidRDefault="003863EC" w:rsidP="003863EC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863EC">
        <w:rPr>
          <w:rFonts w:ascii="Times New Roman" w:hAnsi="Times New Roman"/>
          <w:sz w:val="28"/>
          <w:szCs w:val="28"/>
        </w:rPr>
        <w:t xml:space="preserve">Бере участь у підготовці проектів наказів та внесення змін до них про затвердження інформаційних та технологічних карток адміністративних послуг, які надаються Головним управлінням. </w:t>
      </w:r>
    </w:p>
    <w:p w:rsidR="003863EC" w:rsidRPr="003863EC" w:rsidRDefault="003863EC" w:rsidP="003863EC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863EC">
        <w:rPr>
          <w:rFonts w:ascii="Times New Roman" w:hAnsi="Times New Roman"/>
          <w:sz w:val="28"/>
          <w:szCs w:val="28"/>
        </w:rPr>
        <w:t>Здійснює оновлення інформації про центри надання адміністративних послуг на електронних сервісах Держгеокадастру.</w:t>
      </w:r>
    </w:p>
    <w:p w:rsidR="003863EC" w:rsidRPr="003863EC" w:rsidRDefault="003863EC" w:rsidP="003863EC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863EC">
        <w:rPr>
          <w:rFonts w:ascii="Times New Roman" w:hAnsi="Times New Roman"/>
          <w:sz w:val="28"/>
          <w:szCs w:val="28"/>
        </w:rPr>
        <w:t>Готує проекти відповідей на звернення громадян, листів підприємств, установ і організацій, запити на інформацію що стосуються діяльності відділу і подає заступнику начальника управління – начальнику відділу на розгляд.</w:t>
      </w:r>
    </w:p>
    <w:p w:rsidR="003863EC" w:rsidRPr="003863EC" w:rsidRDefault="003863EC" w:rsidP="003863EC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863EC">
        <w:rPr>
          <w:rFonts w:ascii="Times New Roman" w:hAnsi="Times New Roman"/>
          <w:sz w:val="28"/>
          <w:szCs w:val="28"/>
        </w:rPr>
        <w:t>Здійснює ведення діловодства у Відділі відповідно до встановлених правил</w:t>
      </w:r>
    </w:p>
    <w:p w:rsidR="003863EC" w:rsidRPr="003863EC" w:rsidRDefault="003863EC" w:rsidP="003863EC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863EC">
        <w:rPr>
          <w:rFonts w:ascii="Times New Roman" w:hAnsi="Times New Roman"/>
          <w:sz w:val="28"/>
          <w:szCs w:val="28"/>
        </w:rPr>
        <w:lastRenderedPageBreak/>
        <w:t>Виконує інші доручення заступника начальника управління – начальника відділу надані в межах повноважень Відділу</w:t>
      </w:r>
    </w:p>
    <w:p w:rsidR="00B75F00" w:rsidRDefault="00B75F00" w:rsidP="00517490">
      <w:pPr>
        <w:ind w:firstLine="426"/>
      </w:pP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Default="00DC42E8" w:rsidP="0051749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F00">
        <w:rPr>
          <w:rFonts w:ascii="Times New Roman" w:hAnsi="Times New Roman" w:cs="Times New Roman"/>
          <w:sz w:val="28"/>
          <w:szCs w:val="28"/>
        </w:rPr>
        <w:t>-</w:t>
      </w:r>
      <w:r w:rsidR="00DA288E" w:rsidRPr="00B75F00">
        <w:rPr>
          <w:rFonts w:ascii="Times New Roman" w:hAnsi="Times New Roman" w:cs="Times New Roman"/>
          <w:sz w:val="28"/>
          <w:szCs w:val="28"/>
        </w:rPr>
        <w:t xml:space="preserve"> </w:t>
      </w:r>
      <w:r w:rsidRPr="00B75F00">
        <w:rPr>
          <w:rFonts w:ascii="Times New Roman" w:hAnsi="Times New Roman" w:cs="Times New Roman"/>
          <w:sz w:val="28"/>
          <w:szCs w:val="28"/>
        </w:rPr>
        <w:t xml:space="preserve">вища </w:t>
      </w:r>
      <w:r w:rsidR="00B75F00" w:rsidRPr="00B75F00">
        <w:rPr>
          <w:rFonts w:ascii="Times New Roman" w:hAnsi="Times New Roman" w:cs="Times New Roman"/>
          <w:sz w:val="28"/>
          <w:szCs w:val="28"/>
        </w:rPr>
        <w:t>освіта не нижче молодшого бакалавра або бакалавра у галузі знань “Геодезія та землеустрій”</w:t>
      </w:r>
      <w:r w:rsidRPr="00B75F00">
        <w:rPr>
          <w:rFonts w:ascii="Times New Roman" w:hAnsi="Times New Roman" w:cs="Times New Roman"/>
          <w:sz w:val="28"/>
          <w:szCs w:val="28"/>
        </w:rPr>
        <w:t>;</w:t>
      </w:r>
    </w:p>
    <w:p w:rsidR="00452719" w:rsidRPr="00B75F00" w:rsidRDefault="00452719" w:rsidP="0051749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досвід роботи – не обов’язковий; </w:t>
      </w:r>
    </w:p>
    <w:p w:rsidR="00B75F00" w:rsidRDefault="00DC42E8" w:rsidP="00B75F0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- володіння державною мовою</w:t>
      </w:r>
      <w:r w:rsidR="00B75F00">
        <w:rPr>
          <w:rFonts w:ascii="Times New Roman" w:hAnsi="Times New Roman" w:cs="Times New Roman"/>
          <w:sz w:val="28"/>
          <w:szCs w:val="28"/>
        </w:rPr>
        <w:t>.</w:t>
      </w:r>
    </w:p>
    <w:p w:rsidR="00B4449D" w:rsidRDefault="00A2040B" w:rsidP="00B75F00">
      <w:pPr>
        <w:pStyle w:val="a4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B75F00">
        <w:rPr>
          <w:rFonts w:ascii="Times New Roman" w:hAnsi="Times New Roman"/>
          <w:sz w:val="28"/>
          <w:szCs w:val="28"/>
        </w:rPr>
        <w:t xml:space="preserve">Знання земельного законодавства, законодавчих та нормативно-правових актів, що регулюють діяльність у сфері земельних відносин (Земельний кодекс України,  Закони України </w:t>
      </w:r>
      <w:r w:rsidRPr="00B75F00">
        <w:rPr>
          <w:rFonts w:ascii="Times New Roman" w:hAnsi="Times New Roman"/>
          <w:color w:val="000000"/>
          <w:sz w:val="28"/>
          <w:szCs w:val="28"/>
        </w:rPr>
        <w:t>„</w:t>
      </w:r>
      <w:r w:rsidRPr="00B75F00">
        <w:rPr>
          <w:rFonts w:ascii="Times New Roman" w:hAnsi="Times New Roman"/>
          <w:sz w:val="28"/>
          <w:szCs w:val="28"/>
        </w:rPr>
        <w:t>Про землеустрій</w:t>
      </w:r>
      <w:r w:rsidRPr="00B75F00">
        <w:rPr>
          <w:rFonts w:ascii="Times New Roman" w:hAnsi="Times New Roman"/>
          <w:color w:val="000000"/>
          <w:sz w:val="28"/>
          <w:szCs w:val="28"/>
        </w:rPr>
        <w:t>”</w:t>
      </w:r>
      <w:r w:rsidRPr="00B75F00">
        <w:rPr>
          <w:rFonts w:ascii="Times New Roman" w:hAnsi="Times New Roman"/>
          <w:sz w:val="28"/>
          <w:szCs w:val="28"/>
        </w:rPr>
        <w:t xml:space="preserve">, </w:t>
      </w:r>
      <w:r w:rsidRPr="00B75F00">
        <w:rPr>
          <w:rFonts w:ascii="Times New Roman" w:hAnsi="Times New Roman"/>
          <w:color w:val="000000"/>
          <w:sz w:val="28"/>
          <w:szCs w:val="28"/>
        </w:rPr>
        <w:t>„</w:t>
      </w:r>
      <w:r w:rsidRPr="00B75F00">
        <w:rPr>
          <w:rFonts w:ascii="Times New Roman" w:hAnsi="Times New Roman"/>
          <w:sz w:val="28"/>
          <w:szCs w:val="28"/>
        </w:rPr>
        <w:t>Про оцінку земель</w:t>
      </w:r>
      <w:r w:rsidRPr="00B75F00">
        <w:rPr>
          <w:rFonts w:ascii="Times New Roman" w:hAnsi="Times New Roman"/>
          <w:color w:val="000000"/>
          <w:sz w:val="28"/>
          <w:szCs w:val="28"/>
        </w:rPr>
        <w:t>”</w:t>
      </w:r>
      <w:r w:rsidRPr="00B75F00">
        <w:rPr>
          <w:rFonts w:ascii="Times New Roman" w:hAnsi="Times New Roman"/>
          <w:sz w:val="28"/>
          <w:szCs w:val="28"/>
        </w:rPr>
        <w:t>). Уміння застосовувати норми законодавства на практиці.</w:t>
      </w:r>
    </w:p>
    <w:p w:rsidR="00452719" w:rsidRPr="00B75F00" w:rsidRDefault="00452719" w:rsidP="00B75F0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3863EC">
        <w:rPr>
          <w:rFonts w:ascii="Times New Roman" w:hAnsi="Times New Roman" w:cs="Times New Roman"/>
          <w:sz w:val="28"/>
          <w:szCs w:val="28"/>
        </w:rPr>
        <w:t xml:space="preserve">13633 </w:t>
      </w:r>
      <w:r w:rsidRPr="00DC42E8">
        <w:rPr>
          <w:rFonts w:ascii="Times New Roman" w:hAnsi="Times New Roman" w:cs="Times New Roman"/>
          <w:sz w:val="28"/>
          <w:szCs w:val="28"/>
        </w:rPr>
        <w:t>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4223DD" w:rsidRDefault="004223DD" w:rsidP="00422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4223DD" w:rsidRDefault="004223DD" w:rsidP="00422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4223DD" w:rsidRDefault="004223DD" w:rsidP="00422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документ (документи) про освіту;</w:t>
      </w:r>
    </w:p>
    <w:p w:rsidR="004223DD" w:rsidRDefault="004223DD" w:rsidP="00422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військово-облікові документи.</w:t>
      </w:r>
    </w:p>
    <w:p w:rsidR="00833D8C" w:rsidRPr="00520681" w:rsidRDefault="00365517" w:rsidP="00833D8C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833D8C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833D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3D8C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B75F00">
        <w:rPr>
          <w:rFonts w:ascii="Times New Roman" w:hAnsi="Times New Roman" w:cs="Times New Roman"/>
          <w:b/>
          <w:sz w:val="28"/>
          <w:szCs w:val="28"/>
        </w:rPr>
        <w:t>30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C722DB">
        <w:rPr>
          <w:rFonts w:ascii="Times New Roman" w:hAnsi="Times New Roman" w:cs="Times New Roman"/>
          <w:b/>
          <w:sz w:val="28"/>
          <w:szCs w:val="28"/>
        </w:rPr>
        <w:t>09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C722DB">
        <w:rPr>
          <w:rFonts w:ascii="Times New Roman" w:hAnsi="Times New Roman" w:cs="Times New Roman"/>
          <w:b/>
          <w:sz w:val="28"/>
          <w:szCs w:val="28"/>
        </w:rPr>
        <w:t>4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833D8C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3" w:usb1="00000000" w:usb2="00000000" w:usb3="00000000" w:csb0="00000005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24124"/>
    <w:multiLevelType w:val="hybridMultilevel"/>
    <w:tmpl w:val="9B92CCDA"/>
    <w:lvl w:ilvl="0" w:tplc="0338C7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7D21F6E"/>
    <w:multiLevelType w:val="hybridMultilevel"/>
    <w:tmpl w:val="191462A4"/>
    <w:lvl w:ilvl="0" w:tplc="10922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A73F6D"/>
    <w:multiLevelType w:val="hybridMultilevel"/>
    <w:tmpl w:val="83D4056C"/>
    <w:lvl w:ilvl="0" w:tplc="0AE091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032B6"/>
    <w:multiLevelType w:val="hybridMultilevel"/>
    <w:tmpl w:val="84B20E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608E4"/>
    <w:multiLevelType w:val="hybridMultilevel"/>
    <w:tmpl w:val="D736C7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F7132"/>
    <w:multiLevelType w:val="hybridMultilevel"/>
    <w:tmpl w:val="85E89C50"/>
    <w:lvl w:ilvl="0" w:tplc="41B63A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6FA32041"/>
    <w:multiLevelType w:val="hybridMultilevel"/>
    <w:tmpl w:val="55CCED20"/>
    <w:lvl w:ilvl="0" w:tplc="DB4C77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56B9C"/>
    <w:rsid w:val="00066468"/>
    <w:rsid w:val="0009460E"/>
    <w:rsid w:val="001952B4"/>
    <w:rsid w:val="00365517"/>
    <w:rsid w:val="003863EC"/>
    <w:rsid w:val="003C1CEF"/>
    <w:rsid w:val="004223DD"/>
    <w:rsid w:val="004457BA"/>
    <w:rsid w:val="00452719"/>
    <w:rsid w:val="00517490"/>
    <w:rsid w:val="0057235C"/>
    <w:rsid w:val="005D6B01"/>
    <w:rsid w:val="006B5FAF"/>
    <w:rsid w:val="006C7C93"/>
    <w:rsid w:val="0073328D"/>
    <w:rsid w:val="007F222D"/>
    <w:rsid w:val="00833D8C"/>
    <w:rsid w:val="0084740A"/>
    <w:rsid w:val="0094625A"/>
    <w:rsid w:val="00966B65"/>
    <w:rsid w:val="00A2040B"/>
    <w:rsid w:val="00A321E0"/>
    <w:rsid w:val="00AF344A"/>
    <w:rsid w:val="00B126E2"/>
    <w:rsid w:val="00B30C70"/>
    <w:rsid w:val="00B4449D"/>
    <w:rsid w:val="00B75F00"/>
    <w:rsid w:val="00B93873"/>
    <w:rsid w:val="00C00EEC"/>
    <w:rsid w:val="00C722DB"/>
    <w:rsid w:val="00D65F23"/>
    <w:rsid w:val="00DA288E"/>
    <w:rsid w:val="00DC42E8"/>
    <w:rsid w:val="00E1338C"/>
    <w:rsid w:val="00E23424"/>
    <w:rsid w:val="00E5091D"/>
    <w:rsid w:val="00F342E0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65DB9-41F1-4E21-8898-E2A62503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20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A2040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rsid w:val="00A204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204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6">
    <w:name w:val="Основной текст (без абзаца) (Ch_6 Міністерства)"/>
    <w:basedOn w:val="a"/>
    <w:uiPriority w:val="99"/>
    <w:rsid w:val="00517490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before="57" w:after="0" w:line="257" w:lineRule="auto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eastAsia="uk-UA"/>
    </w:rPr>
  </w:style>
  <w:style w:type="paragraph" w:customStyle="1" w:styleId="rvps2">
    <w:name w:val="rvps2"/>
    <w:basedOn w:val="a"/>
    <w:rsid w:val="0051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rsid w:val="00517490"/>
  </w:style>
  <w:style w:type="character" w:customStyle="1" w:styleId="rvts0">
    <w:name w:val="rvts0"/>
    <w:rsid w:val="00DA288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2498</Words>
  <Characters>1424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2024-09-11T07:26:00Z</dcterms:created>
  <dcterms:modified xsi:type="dcterms:W3CDTF">2024-09-11T07:26:00Z</dcterms:modified>
</cp:coreProperties>
</file>