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>Головне управління Держгеокадастру у Закарпатської області шукає фахівця на посаду головного спеціаліста</w:t>
      </w:r>
      <w:r w:rsidR="00B938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F5C4C">
        <w:rPr>
          <w:rFonts w:ascii="Times New Roman" w:hAnsi="Times New Roman" w:cs="Times New Roman"/>
          <w:sz w:val="28"/>
          <w:szCs w:val="28"/>
          <w:u w:val="single"/>
        </w:rPr>
        <w:t>відділу управління персоналом</w:t>
      </w:r>
      <w:r w:rsidRPr="00B9387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F5C4C" w:rsidRDefault="00365517" w:rsidP="00365517"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B93873" w:rsidRPr="00B93873">
        <w:t xml:space="preserve"> </w:t>
      </w:r>
    </w:p>
    <w:p w:rsidR="00DF5C4C" w:rsidRPr="00DF5C4C" w:rsidRDefault="00DF5C4C" w:rsidP="00DF5C4C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4C">
        <w:rPr>
          <w:rFonts w:ascii="Times New Roman" w:eastAsia="Calibri" w:hAnsi="Times New Roman" w:cs="Times New Roman"/>
          <w:sz w:val="28"/>
          <w:szCs w:val="28"/>
        </w:rPr>
        <w:t>Забезпечує підготовку документів щодо призначення, переведення та звільнення персоналу державного органу</w:t>
      </w:r>
      <w:r w:rsidRPr="00DF5C4C">
        <w:rPr>
          <w:rFonts w:ascii="Times New Roman" w:hAnsi="Times New Roman" w:cs="Times New Roman"/>
          <w:sz w:val="28"/>
          <w:szCs w:val="28"/>
        </w:rPr>
        <w:t>.</w:t>
      </w:r>
    </w:p>
    <w:p w:rsidR="00DF5C4C" w:rsidRDefault="00DF5C4C" w:rsidP="00DF5C4C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4C">
        <w:rPr>
          <w:rFonts w:ascii="Times New Roman" w:eastAsia="Calibri" w:hAnsi="Times New Roman" w:cs="Times New Roman"/>
          <w:sz w:val="28"/>
          <w:szCs w:val="28"/>
        </w:rPr>
        <w:t>Організовує складення Присяги державного службовця особою, яка вперше вступає на державну службу, ознайомлює державних службовців з правилами внутрішнього службового розпорядку Головного управління, посадовими інструкціями та іншими документами</w:t>
      </w:r>
      <w:r w:rsidRPr="00DF5C4C">
        <w:rPr>
          <w:rFonts w:ascii="Times New Roman" w:hAnsi="Times New Roman" w:cs="Times New Roman"/>
          <w:sz w:val="28"/>
          <w:szCs w:val="28"/>
        </w:rPr>
        <w:t>.</w:t>
      </w:r>
    </w:p>
    <w:p w:rsidR="00DF5C4C" w:rsidRDefault="00DF5C4C" w:rsidP="00DF5C4C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4C">
        <w:rPr>
          <w:rFonts w:ascii="Times New Roman" w:eastAsia="Calibri" w:hAnsi="Times New Roman" w:cs="Times New Roman"/>
          <w:sz w:val="28"/>
          <w:szCs w:val="28"/>
        </w:rPr>
        <w:t>Розглядає пропозиції та готує документи щодо заохочення та нагородження персоналу державними нагородами, відомчими заохочувальними відзнаками, веде відповідний облік</w:t>
      </w:r>
      <w:r w:rsidRPr="00DF5C4C">
        <w:rPr>
          <w:rFonts w:ascii="Times New Roman" w:hAnsi="Times New Roman" w:cs="Times New Roman"/>
          <w:sz w:val="28"/>
          <w:szCs w:val="28"/>
        </w:rPr>
        <w:t>.</w:t>
      </w:r>
    </w:p>
    <w:p w:rsidR="00DF5C4C" w:rsidRDefault="00DF5C4C" w:rsidP="00DF5C4C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4C">
        <w:rPr>
          <w:rFonts w:ascii="Times New Roman" w:eastAsia="Calibri" w:hAnsi="Times New Roman" w:cs="Times New Roman"/>
          <w:sz w:val="28"/>
          <w:szCs w:val="28"/>
        </w:rPr>
        <w:t>Обчислює стаж роботи, досвід роботи у відповідній сфері, досвід роботи на керівних посадах, стаж державної служби для призначення на відповідну посаду державної служби та під час проходження служби. Проводить моніторинг своєчасності встановлення надбавок за вислугу років</w:t>
      </w:r>
      <w:r w:rsidRPr="00DF5C4C">
        <w:rPr>
          <w:rFonts w:ascii="Times New Roman" w:hAnsi="Times New Roman" w:cs="Times New Roman"/>
          <w:sz w:val="28"/>
          <w:szCs w:val="28"/>
        </w:rPr>
        <w:t>.</w:t>
      </w:r>
    </w:p>
    <w:p w:rsidR="00DF5C4C" w:rsidRDefault="00DF5C4C" w:rsidP="00DF5C4C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4C">
        <w:rPr>
          <w:rFonts w:ascii="Times New Roman" w:eastAsia="Calibri" w:hAnsi="Times New Roman" w:cs="Times New Roman"/>
          <w:sz w:val="28"/>
          <w:szCs w:val="28"/>
        </w:rPr>
        <w:t>За дорученням начальника відділу здійснює контроль за дотриманням вимог законодавства про працю та державну службу в Головному управлінні, зокрема контролює дотримання правил внутрішнього службового розпорядку</w:t>
      </w:r>
      <w:r w:rsidRPr="00DF5C4C">
        <w:rPr>
          <w:rFonts w:ascii="Times New Roman" w:hAnsi="Times New Roman" w:cs="Times New Roman"/>
          <w:sz w:val="28"/>
          <w:szCs w:val="28"/>
        </w:rPr>
        <w:t>.</w:t>
      </w:r>
    </w:p>
    <w:p w:rsidR="00DF5C4C" w:rsidRDefault="00DF5C4C" w:rsidP="00DF5C4C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4C">
        <w:rPr>
          <w:rFonts w:ascii="Times New Roman" w:hAnsi="Times New Roman" w:cs="Times New Roman"/>
          <w:sz w:val="28"/>
          <w:szCs w:val="28"/>
        </w:rPr>
        <w:t xml:space="preserve"> </w:t>
      </w:r>
      <w:r w:rsidRPr="00DF5C4C">
        <w:rPr>
          <w:rFonts w:ascii="Times New Roman" w:eastAsia="Calibri" w:hAnsi="Times New Roman" w:cs="Times New Roman"/>
          <w:sz w:val="28"/>
          <w:szCs w:val="28"/>
        </w:rPr>
        <w:t>Формує графік відпусток персоналу Головного управління, готує проекти наказів щодо надання відпусток персоналу, веде облік відпусток</w:t>
      </w:r>
      <w:r w:rsidRPr="00DF5C4C">
        <w:rPr>
          <w:rFonts w:ascii="Times New Roman" w:hAnsi="Times New Roman" w:cs="Times New Roman"/>
          <w:sz w:val="28"/>
          <w:szCs w:val="28"/>
        </w:rPr>
        <w:t>.</w:t>
      </w:r>
    </w:p>
    <w:p w:rsidR="00DF5C4C" w:rsidRDefault="00DF5C4C" w:rsidP="00DF5C4C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4C">
        <w:rPr>
          <w:rFonts w:ascii="Times New Roman" w:hAnsi="Times New Roman" w:cs="Times New Roman"/>
          <w:sz w:val="28"/>
          <w:szCs w:val="28"/>
        </w:rPr>
        <w:t xml:space="preserve"> </w:t>
      </w:r>
      <w:r w:rsidRPr="00DF5C4C">
        <w:rPr>
          <w:rFonts w:ascii="Times New Roman" w:eastAsia="Calibri" w:hAnsi="Times New Roman" w:cs="Times New Roman"/>
          <w:sz w:val="28"/>
          <w:szCs w:val="28"/>
        </w:rPr>
        <w:t>У межах компетенції оформляє і видає працівникам Головного управління довідки з місця роботи</w:t>
      </w:r>
      <w:r w:rsidRPr="00DF5C4C">
        <w:rPr>
          <w:rFonts w:ascii="Times New Roman" w:hAnsi="Times New Roman" w:cs="Times New Roman"/>
          <w:sz w:val="28"/>
          <w:szCs w:val="28"/>
        </w:rPr>
        <w:t xml:space="preserve"> </w:t>
      </w:r>
      <w:r w:rsidRPr="00DF5C4C">
        <w:rPr>
          <w:rFonts w:ascii="Times New Roman" w:eastAsia="Calibri" w:hAnsi="Times New Roman" w:cs="Times New Roman"/>
          <w:sz w:val="28"/>
          <w:szCs w:val="28"/>
        </w:rPr>
        <w:t>Розглядає і готує відповіді на звернення та запити громадян, підприємств, установ та організацій, народних депутатів, посадових осіб, адвокатів, запити на інформацію, надає іншу інформацію з питань, віднесених до її компетенції.</w:t>
      </w:r>
      <w:r w:rsidRPr="00DF5C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49D" w:rsidRPr="00DF5C4C" w:rsidRDefault="00DF5C4C" w:rsidP="00DF5C4C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4C">
        <w:rPr>
          <w:rFonts w:ascii="Times New Roman" w:eastAsia="Calibri" w:hAnsi="Times New Roman" w:cs="Times New Roman"/>
          <w:sz w:val="28"/>
          <w:szCs w:val="28"/>
        </w:rPr>
        <w:t>Проводить іншу роботу, розробляє і бере участь у розробленні проектів документів, що стосуються питань управління персоналом, трудових відносин та державної служби.</w:t>
      </w: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F5C4C" w:rsidRDefault="00DC42E8" w:rsidP="00DF5C4C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DC42E8">
        <w:rPr>
          <w:rFonts w:ascii="Times New Roman" w:hAnsi="Times New Roman" w:cs="Times New Roman"/>
          <w:sz w:val="28"/>
          <w:szCs w:val="28"/>
        </w:rPr>
        <w:t>ища освіта за освітнім ступенем не нижче молодшого бакалавра або бакалавра</w:t>
      </w:r>
      <w:r w:rsidR="00DF5C4C" w:rsidRPr="00DF5C4C">
        <w:rPr>
          <w:sz w:val="28"/>
          <w:szCs w:val="28"/>
        </w:rPr>
        <w:t xml:space="preserve"> </w:t>
      </w:r>
      <w:r w:rsidR="00DF5C4C" w:rsidRPr="00DF5C4C">
        <w:rPr>
          <w:rFonts w:ascii="Times New Roman" w:hAnsi="Times New Roman" w:cs="Times New Roman"/>
          <w:sz w:val="28"/>
          <w:szCs w:val="28"/>
        </w:rPr>
        <w:t>у галузі знань  “Право”, “</w:t>
      </w:r>
      <w:r w:rsidR="00DF5C4C">
        <w:rPr>
          <w:rFonts w:ascii="Times New Roman" w:hAnsi="Times New Roman" w:cs="Times New Roman"/>
          <w:sz w:val="28"/>
          <w:szCs w:val="28"/>
        </w:rPr>
        <w:t xml:space="preserve">Управління та адміністрування”, </w:t>
      </w:r>
      <w:r w:rsidR="00DF5C4C" w:rsidRPr="00DF5C4C">
        <w:rPr>
          <w:rFonts w:ascii="Times New Roman" w:hAnsi="Times New Roman" w:cs="Times New Roman"/>
          <w:sz w:val="28"/>
          <w:szCs w:val="28"/>
        </w:rPr>
        <w:t>“Соціальні та поведінкові науки”</w:t>
      </w:r>
      <w:r w:rsidRPr="00DF5C4C"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>освід роботи - не обов’язковий;</w:t>
      </w:r>
    </w:p>
    <w:p w:rsidR="00D65F23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449D" w:rsidRDefault="00DC42E8" w:rsidP="00B4449D">
      <w:pPr>
        <w:pStyle w:val="a4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D65F23">
        <w:rPr>
          <w:rFonts w:ascii="Times New Roman" w:hAnsi="Times New Roman" w:cs="Times New Roman"/>
          <w:sz w:val="28"/>
          <w:szCs w:val="28"/>
        </w:rPr>
        <w:t xml:space="preserve">- </w:t>
      </w:r>
      <w:r w:rsidR="00DF5C4C" w:rsidRPr="00DF5C4C">
        <w:rPr>
          <w:rFonts w:ascii="Times New Roman" w:hAnsi="Times New Roman"/>
          <w:sz w:val="28"/>
          <w:szCs w:val="28"/>
        </w:rPr>
        <w:t>знання трудового законодавства, законодавчих та нормативно-правових актів, що регулюють діяльність управління персоналом. Уміння застосовувати норми законодавства на практиці</w:t>
      </w:r>
      <w:r w:rsidR="00DF5C4C">
        <w:rPr>
          <w:rFonts w:ascii="Times New Roman" w:hAnsi="Times New Roman"/>
          <w:sz w:val="28"/>
          <w:szCs w:val="28"/>
        </w:rPr>
        <w:t>.</w:t>
      </w:r>
    </w:p>
    <w:p w:rsidR="00DF5C4C" w:rsidRPr="00DF5C4C" w:rsidRDefault="00DF5C4C" w:rsidP="00B4449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lastRenderedPageBreak/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2B6B2D">
        <w:rPr>
          <w:rFonts w:ascii="Times New Roman" w:hAnsi="Times New Roman" w:cs="Times New Roman"/>
          <w:sz w:val="28"/>
          <w:szCs w:val="28"/>
        </w:rPr>
        <w:t>11855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365517" w:rsidRPr="00DC42E8" w:rsidRDefault="00365517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1) копію паспорта громадянина України;</w:t>
      </w:r>
    </w:p>
    <w:p w:rsidR="00365517" w:rsidRPr="00DC42E8" w:rsidRDefault="00DC42E8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2) </w:t>
      </w:r>
      <w:r w:rsidR="00365517" w:rsidRPr="00DC42E8">
        <w:rPr>
          <w:rFonts w:ascii="Times New Roman" w:hAnsi="Times New Roman" w:cs="Times New Roman"/>
          <w:sz w:val="28"/>
          <w:szCs w:val="28"/>
        </w:rPr>
        <w:t>резюме у довільній формі;</w:t>
      </w:r>
    </w:p>
    <w:p w:rsidR="00365517" w:rsidRDefault="00DC42E8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3</w:t>
      </w:r>
      <w:r w:rsidR="00365517" w:rsidRPr="00DC42E8">
        <w:rPr>
          <w:rFonts w:ascii="Times New Roman" w:hAnsi="Times New Roman" w:cs="Times New Roman"/>
          <w:sz w:val="28"/>
          <w:szCs w:val="28"/>
        </w:rPr>
        <w:t>) копію (копії) документа (документі</w:t>
      </w:r>
      <w:r w:rsidR="002B6B2D">
        <w:rPr>
          <w:rFonts w:ascii="Times New Roman" w:hAnsi="Times New Roman" w:cs="Times New Roman"/>
          <w:sz w:val="28"/>
          <w:szCs w:val="28"/>
        </w:rPr>
        <w:t>в) про освіту;</w:t>
      </w:r>
    </w:p>
    <w:p w:rsidR="002B6B2D" w:rsidRPr="00DC42E8" w:rsidRDefault="002B6B2D" w:rsidP="00365517">
      <w:pPr>
        <w:rPr>
          <w:rFonts w:ascii="Times New Roman" w:hAnsi="Times New Roman" w:cs="Times New Roman"/>
          <w:sz w:val="28"/>
          <w:szCs w:val="28"/>
        </w:rPr>
      </w:pPr>
      <w:r w:rsidRPr="002B6B2D">
        <w:rPr>
          <w:rFonts w:ascii="Times New Roman" w:hAnsi="Times New Roman" w:cs="Times New Roman"/>
          <w:sz w:val="28"/>
          <w:szCs w:val="28"/>
        </w:rPr>
        <w:t>4) військово-облікові документи.</w:t>
      </w:r>
    </w:p>
    <w:p w:rsidR="00FE59EA" w:rsidRPr="00520681" w:rsidRDefault="00365517" w:rsidP="00FE59EA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FE59EA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FE5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E59EA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2B6B2D">
        <w:rPr>
          <w:rFonts w:ascii="Times New Roman" w:hAnsi="Times New Roman" w:cs="Times New Roman"/>
          <w:b/>
          <w:sz w:val="28"/>
          <w:szCs w:val="28"/>
        </w:rPr>
        <w:t>31</w:t>
      </w:r>
      <w:r w:rsidR="00FE59EA" w:rsidRPr="00520681">
        <w:rPr>
          <w:rFonts w:ascii="Times New Roman" w:hAnsi="Times New Roman" w:cs="Times New Roman"/>
          <w:b/>
          <w:sz w:val="28"/>
          <w:szCs w:val="28"/>
        </w:rPr>
        <w:t>.12.202</w:t>
      </w:r>
      <w:r w:rsidR="008C3284">
        <w:rPr>
          <w:rFonts w:ascii="Times New Roman" w:hAnsi="Times New Roman" w:cs="Times New Roman"/>
          <w:b/>
          <w:sz w:val="28"/>
          <w:szCs w:val="28"/>
        </w:rPr>
        <w:t>6</w:t>
      </w:r>
      <w:r w:rsidR="00FE59EA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FE59EA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B93873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3D1E32"/>
    <w:multiLevelType w:val="hybridMultilevel"/>
    <w:tmpl w:val="7C6A8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56B9C"/>
    <w:rsid w:val="002B6B2D"/>
    <w:rsid w:val="00365517"/>
    <w:rsid w:val="003C1CEF"/>
    <w:rsid w:val="004457BA"/>
    <w:rsid w:val="006B5FAF"/>
    <w:rsid w:val="0073328D"/>
    <w:rsid w:val="0084740A"/>
    <w:rsid w:val="008C3284"/>
    <w:rsid w:val="0094625A"/>
    <w:rsid w:val="00993AB7"/>
    <w:rsid w:val="00AD2267"/>
    <w:rsid w:val="00B126E2"/>
    <w:rsid w:val="00B30C70"/>
    <w:rsid w:val="00B4449D"/>
    <w:rsid w:val="00B93873"/>
    <w:rsid w:val="00D65F23"/>
    <w:rsid w:val="00DC42E8"/>
    <w:rsid w:val="00DF5C4C"/>
    <w:rsid w:val="00F342E0"/>
    <w:rsid w:val="00FE2F23"/>
    <w:rsid w:val="00FE59EA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4098B-F593-4AF8-A0D4-1F5836AA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F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2136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</cp:revision>
  <dcterms:created xsi:type="dcterms:W3CDTF">2026-01-08T11:34:00Z</dcterms:created>
  <dcterms:modified xsi:type="dcterms:W3CDTF">2026-01-08T11:34:00Z</dcterms:modified>
</cp:coreProperties>
</file>