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79" w:rsidRDefault="00D96379" w:rsidP="009B61EE">
      <w:pPr>
        <w:ind w:left="6096" w:right="-55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96379" w:rsidRDefault="00D96379" w:rsidP="009B61EE">
      <w:pPr>
        <w:ind w:left="6096" w:right="-557"/>
        <w:jc w:val="both"/>
        <w:rPr>
          <w:b/>
          <w:bCs/>
          <w:sz w:val="28"/>
          <w:szCs w:val="28"/>
        </w:rPr>
      </w:pP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ЗАТВЕРДЖЕНО: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Наказ Головного управління 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Держгеокадастру у Закарпатській області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______ № ________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</w:p>
    <w:p w:rsidR="00D96379" w:rsidRDefault="00D96379" w:rsidP="009B61EE">
      <w:pPr>
        <w:ind w:left="6096" w:right="-557"/>
        <w:jc w:val="both"/>
        <w:rPr>
          <w:b/>
          <w:bCs/>
          <w:sz w:val="28"/>
          <w:szCs w:val="28"/>
        </w:rPr>
      </w:pP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ПОГОДЖЕНО: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Департаменту контролю за використанням та охороною земель</w:t>
      </w:r>
    </w:p>
    <w:p w:rsidR="009B61EE" w:rsidRDefault="009B61EE" w:rsidP="009B61EE">
      <w:pPr>
        <w:ind w:left="6096" w:right="-5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 О.К. Колотілін</w:t>
      </w:r>
    </w:p>
    <w:p w:rsidR="009B61EE" w:rsidRDefault="009B61EE" w:rsidP="009B61EE">
      <w:pPr>
        <w:ind w:right="-557"/>
        <w:jc w:val="center"/>
        <w:rPr>
          <w:b/>
          <w:bCs/>
          <w:sz w:val="28"/>
          <w:szCs w:val="28"/>
        </w:rPr>
      </w:pPr>
    </w:p>
    <w:p w:rsidR="00C71E68" w:rsidRDefault="00C71E68" w:rsidP="009B61EE">
      <w:pPr>
        <w:ind w:right="-557"/>
        <w:jc w:val="center"/>
        <w:rPr>
          <w:b/>
          <w:bCs/>
          <w:sz w:val="28"/>
          <w:szCs w:val="28"/>
        </w:rPr>
      </w:pPr>
    </w:p>
    <w:p w:rsidR="00C71E68" w:rsidRDefault="00C71E68" w:rsidP="009B61EE">
      <w:pPr>
        <w:ind w:right="-557"/>
        <w:jc w:val="center"/>
        <w:rPr>
          <w:b/>
          <w:bCs/>
          <w:sz w:val="28"/>
          <w:szCs w:val="28"/>
        </w:rPr>
      </w:pPr>
    </w:p>
    <w:p w:rsidR="009B61EE" w:rsidRDefault="009B61EE" w:rsidP="009B61EE">
      <w:pPr>
        <w:ind w:right="-557"/>
        <w:jc w:val="center"/>
        <w:rPr>
          <w:sz w:val="28"/>
          <w:szCs w:val="28"/>
        </w:rPr>
      </w:pPr>
      <w:r w:rsidRPr="00992EB2">
        <w:rPr>
          <w:b/>
          <w:bCs/>
          <w:sz w:val="28"/>
          <w:szCs w:val="28"/>
        </w:rPr>
        <w:t xml:space="preserve">ПЛАН </w:t>
      </w:r>
      <w:r w:rsidRPr="00EC251D">
        <w:rPr>
          <w:b/>
          <w:bCs/>
          <w:sz w:val="28"/>
          <w:szCs w:val="28"/>
        </w:rPr>
        <w:t>РОБОТИ</w:t>
      </w:r>
    </w:p>
    <w:p w:rsidR="009B61EE" w:rsidRDefault="009B61EE" w:rsidP="009B61EE">
      <w:pPr>
        <w:ind w:right="-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Управління з контролю за використанням та охороною земель </w:t>
      </w:r>
    </w:p>
    <w:p w:rsidR="009B61EE" w:rsidRDefault="009B61EE" w:rsidP="009B61EE">
      <w:pPr>
        <w:ind w:right="-557"/>
        <w:jc w:val="center"/>
        <w:rPr>
          <w:sz w:val="28"/>
          <w:szCs w:val="28"/>
        </w:rPr>
      </w:pPr>
      <w:r>
        <w:rPr>
          <w:sz w:val="28"/>
          <w:szCs w:val="28"/>
        </w:rPr>
        <w:t>Головного управління Держгеокадастру у Закарпатській області</w:t>
      </w:r>
    </w:p>
    <w:p w:rsidR="009B61EE" w:rsidRDefault="009B61EE" w:rsidP="009B61EE">
      <w:pPr>
        <w:ind w:right="-5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562A29">
        <w:rPr>
          <w:b/>
          <w:bCs/>
          <w:sz w:val="28"/>
          <w:szCs w:val="28"/>
          <w:u w:val="single"/>
        </w:rPr>
        <w:t>І</w:t>
      </w:r>
      <w:r>
        <w:rPr>
          <w:b/>
          <w:bCs/>
          <w:sz w:val="28"/>
          <w:szCs w:val="28"/>
          <w:u w:val="single"/>
        </w:rPr>
        <w:t>І квартал 201</w:t>
      </w:r>
      <w:r>
        <w:rPr>
          <w:b/>
          <w:bCs/>
          <w:sz w:val="28"/>
          <w:szCs w:val="28"/>
          <w:u w:val="single"/>
          <w:lang w:val="ru-RU"/>
        </w:rPr>
        <w:t>7</w:t>
      </w:r>
      <w:r w:rsidRPr="00CE4DFE">
        <w:rPr>
          <w:b/>
          <w:bCs/>
          <w:sz w:val="28"/>
          <w:szCs w:val="28"/>
          <w:u w:val="single"/>
        </w:rPr>
        <w:t xml:space="preserve"> року</w:t>
      </w:r>
    </w:p>
    <w:p w:rsidR="00C71E68" w:rsidRDefault="00C71E68" w:rsidP="009B61EE">
      <w:pPr>
        <w:ind w:right="-557"/>
        <w:jc w:val="center"/>
        <w:rPr>
          <w:b/>
          <w:bCs/>
          <w:sz w:val="28"/>
          <w:szCs w:val="28"/>
          <w:u w:val="single"/>
        </w:rPr>
      </w:pPr>
    </w:p>
    <w:p w:rsidR="009B61EE" w:rsidRPr="00CE4DFE" w:rsidRDefault="009B61EE" w:rsidP="009B61EE">
      <w:pPr>
        <w:ind w:right="-557"/>
        <w:jc w:val="center"/>
        <w:rPr>
          <w:sz w:val="16"/>
          <w:szCs w:val="16"/>
          <w:u w:val="single"/>
        </w:rPr>
      </w:pPr>
    </w:p>
    <w:tbl>
      <w:tblPr>
        <w:tblW w:w="10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7"/>
        <w:gridCol w:w="6476"/>
        <w:gridCol w:w="80"/>
        <w:gridCol w:w="1479"/>
        <w:gridCol w:w="1938"/>
      </w:tblGrid>
      <w:tr w:rsidR="009B61EE" w:rsidRPr="004C53BD" w:rsidTr="00A47A7F">
        <w:tc>
          <w:tcPr>
            <w:tcW w:w="627" w:type="dxa"/>
          </w:tcPr>
          <w:p w:rsidR="009B61EE" w:rsidRPr="00B02ED6" w:rsidRDefault="009B61EE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№ з/п</w:t>
            </w:r>
          </w:p>
        </w:tc>
        <w:tc>
          <w:tcPr>
            <w:tcW w:w="6613" w:type="dxa"/>
            <w:gridSpan w:val="3"/>
            <w:vAlign w:val="center"/>
          </w:tcPr>
          <w:p w:rsidR="009B61EE" w:rsidRPr="00B02ED6" w:rsidRDefault="009B61EE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Назва питання</w:t>
            </w:r>
          </w:p>
        </w:tc>
        <w:tc>
          <w:tcPr>
            <w:tcW w:w="1479" w:type="dxa"/>
          </w:tcPr>
          <w:p w:rsidR="009B61EE" w:rsidRPr="00B02ED6" w:rsidRDefault="009B61EE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938" w:type="dxa"/>
          </w:tcPr>
          <w:p w:rsidR="009B61EE" w:rsidRPr="00B02ED6" w:rsidRDefault="009B61EE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9B61EE" w:rsidRPr="004C53BD" w:rsidTr="00A47A7F">
        <w:tc>
          <w:tcPr>
            <w:tcW w:w="10657" w:type="dxa"/>
            <w:gridSpan w:val="6"/>
          </w:tcPr>
          <w:p w:rsidR="009B61EE" w:rsidRPr="00B02ED6" w:rsidRDefault="009B61EE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1.Організація та здійснення перевірок</w:t>
            </w:r>
            <w:r w:rsidRPr="00B02ED6">
              <w:rPr>
                <w:sz w:val="28"/>
                <w:szCs w:val="28"/>
              </w:rPr>
              <w:t xml:space="preserve"> </w:t>
            </w:r>
            <w:r w:rsidRPr="00B02ED6">
              <w:rPr>
                <w:b/>
                <w:bCs/>
                <w:sz w:val="28"/>
                <w:szCs w:val="28"/>
              </w:rPr>
              <w:t>дотримання вимог земельного законодавства:</w:t>
            </w:r>
          </w:p>
        </w:tc>
      </w:tr>
      <w:tr w:rsidR="00783987" w:rsidRPr="004C53BD" w:rsidTr="00A47A7F">
        <w:tc>
          <w:tcPr>
            <w:tcW w:w="684" w:type="dxa"/>
            <w:gridSpan w:val="2"/>
          </w:tcPr>
          <w:p w:rsidR="00783987" w:rsidRPr="00B02ED6" w:rsidRDefault="00783987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556" w:type="dxa"/>
            <w:gridSpan w:val="2"/>
          </w:tcPr>
          <w:p w:rsidR="00783987" w:rsidRPr="00B02ED6" w:rsidRDefault="00783987" w:rsidP="00E56567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Під час використання земель сільськогосподарського призначення державної власності (земель запасу, резервного фонду), які не надані у власність, користування (оренду)</w:t>
            </w:r>
          </w:p>
        </w:tc>
        <w:tc>
          <w:tcPr>
            <w:tcW w:w="1479" w:type="dxa"/>
          </w:tcPr>
          <w:p w:rsidR="00783987" w:rsidRPr="00B02ED6" w:rsidRDefault="00783987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83987" w:rsidRPr="00B02ED6" w:rsidRDefault="00783987" w:rsidP="00A47A7F">
            <w:pPr>
              <w:jc w:val="center"/>
              <w:rPr>
                <w:sz w:val="28"/>
                <w:szCs w:val="28"/>
              </w:rPr>
            </w:pPr>
          </w:p>
        </w:tc>
      </w:tr>
      <w:tr w:rsidR="00980D64" w:rsidRPr="004C53BD" w:rsidTr="00A47A7F">
        <w:tc>
          <w:tcPr>
            <w:tcW w:w="684" w:type="dxa"/>
            <w:gridSpan w:val="2"/>
          </w:tcPr>
          <w:p w:rsidR="00980D64" w:rsidRPr="00B02ED6" w:rsidRDefault="00980D64" w:rsidP="00A47A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980D64" w:rsidRPr="00B02ED6" w:rsidRDefault="00C91A94" w:rsidP="00FF0AE2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Землі сільськогосподарського призначення державної власності на території </w:t>
            </w:r>
            <w:r w:rsidR="00CB1E48" w:rsidRPr="00B02ED6">
              <w:rPr>
                <w:sz w:val="28"/>
                <w:szCs w:val="28"/>
              </w:rPr>
              <w:t>Залу</w:t>
            </w:r>
            <w:r w:rsidR="00FF0AE2">
              <w:rPr>
                <w:sz w:val="28"/>
                <w:szCs w:val="28"/>
              </w:rPr>
              <w:t>жсь</w:t>
            </w:r>
            <w:r w:rsidR="00CB1E48" w:rsidRPr="00B02ED6">
              <w:rPr>
                <w:sz w:val="28"/>
                <w:szCs w:val="28"/>
              </w:rPr>
              <w:t>кої</w:t>
            </w:r>
            <w:r w:rsidR="00C97CF5" w:rsidRPr="00B02ED6">
              <w:rPr>
                <w:sz w:val="28"/>
                <w:szCs w:val="28"/>
              </w:rPr>
              <w:t xml:space="preserve"> сільської ради </w:t>
            </w:r>
            <w:r w:rsidR="00CB1E48" w:rsidRPr="00B02ED6">
              <w:rPr>
                <w:sz w:val="28"/>
                <w:szCs w:val="28"/>
              </w:rPr>
              <w:t xml:space="preserve">Мукачівського </w:t>
            </w:r>
            <w:r w:rsidR="00C97CF5" w:rsidRPr="00B02ED6">
              <w:rPr>
                <w:sz w:val="28"/>
                <w:szCs w:val="28"/>
              </w:rPr>
              <w:t>району Закарпатської області</w:t>
            </w:r>
          </w:p>
        </w:tc>
        <w:tc>
          <w:tcPr>
            <w:tcW w:w="1479" w:type="dxa"/>
          </w:tcPr>
          <w:p w:rsidR="00980D64" w:rsidRPr="00B02ED6" w:rsidRDefault="00FF0AE2" w:rsidP="00DC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03.05.-12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.2017</w:t>
            </w:r>
          </w:p>
        </w:tc>
        <w:tc>
          <w:tcPr>
            <w:tcW w:w="1938" w:type="dxa"/>
          </w:tcPr>
          <w:p w:rsidR="00980D64" w:rsidRPr="00B02ED6" w:rsidRDefault="00CB1E48" w:rsidP="00C91A9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Гриб С.І.</w:t>
            </w:r>
          </w:p>
        </w:tc>
      </w:tr>
      <w:tr w:rsidR="00980D64" w:rsidRPr="004C53BD" w:rsidTr="00A47A7F">
        <w:tc>
          <w:tcPr>
            <w:tcW w:w="684" w:type="dxa"/>
            <w:gridSpan w:val="2"/>
          </w:tcPr>
          <w:p w:rsidR="00980D64" w:rsidRPr="00B02ED6" w:rsidRDefault="00980D64" w:rsidP="00A47A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980D64" w:rsidRPr="00B02ED6" w:rsidRDefault="00C97CF5" w:rsidP="00CB1E48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Землі сільськогосподарського призначення державної власності на території </w:t>
            </w:r>
            <w:r w:rsidR="00CB1E48" w:rsidRPr="00B02ED6">
              <w:rPr>
                <w:sz w:val="28"/>
                <w:szCs w:val="28"/>
              </w:rPr>
              <w:t>Бабичівської</w:t>
            </w:r>
            <w:r w:rsidRPr="00B02ED6">
              <w:rPr>
                <w:sz w:val="28"/>
                <w:szCs w:val="28"/>
              </w:rPr>
              <w:t xml:space="preserve"> сільської ради </w:t>
            </w:r>
            <w:r w:rsidR="00CB1E48" w:rsidRPr="00B02ED6">
              <w:rPr>
                <w:sz w:val="28"/>
                <w:szCs w:val="28"/>
              </w:rPr>
              <w:t>Мукачівського р</w:t>
            </w:r>
            <w:r w:rsidRPr="00B02ED6">
              <w:rPr>
                <w:sz w:val="28"/>
                <w:szCs w:val="28"/>
              </w:rPr>
              <w:t>айону Закарпатської області</w:t>
            </w:r>
          </w:p>
        </w:tc>
        <w:tc>
          <w:tcPr>
            <w:tcW w:w="1479" w:type="dxa"/>
          </w:tcPr>
          <w:p w:rsidR="00980D64" w:rsidRPr="00B02ED6" w:rsidRDefault="00CC5160" w:rsidP="00CC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15.05.-23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.2017</w:t>
            </w:r>
          </w:p>
        </w:tc>
        <w:tc>
          <w:tcPr>
            <w:tcW w:w="1938" w:type="dxa"/>
          </w:tcPr>
          <w:p w:rsidR="00980D64" w:rsidRPr="00B02ED6" w:rsidRDefault="00CB1E48" w:rsidP="00DC7349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Гриб С.І.</w:t>
            </w:r>
          </w:p>
        </w:tc>
      </w:tr>
      <w:tr w:rsidR="00980D64" w:rsidRPr="004C53BD" w:rsidTr="00A47A7F">
        <w:tc>
          <w:tcPr>
            <w:tcW w:w="684" w:type="dxa"/>
            <w:gridSpan w:val="2"/>
          </w:tcPr>
          <w:p w:rsidR="00980D64" w:rsidRPr="00B02ED6" w:rsidRDefault="00980D64" w:rsidP="00A47A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980D64" w:rsidRPr="00B02ED6" w:rsidRDefault="00DC7349" w:rsidP="00DC7349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Землі сільськогосподарського призначення державної власності на території Ставненської сільської ради Великоберезнянського району Закарпатської області</w:t>
            </w:r>
          </w:p>
        </w:tc>
        <w:tc>
          <w:tcPr>
            <w:tcW w:w="1479" w:type="dxa"/>
          </w:tcPr>
          <w:p w:rsidR="00980D64" w:rsidRPr="00B02ED6" w:rsidRDefault="00CC5160" w:rsidP="00A4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03.05.-12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.2017</w:t>
            </w:r>
          </w:p>
        </w:tc>
        <w:tc>
          <w:tcPr>
            <w:tcW w:w="1938" w:type="dxa"/>
          </w:tcPr>
          <w:p w:rsidR="00980D64" w:rsidRPr="00B02ED6" w:rsidRDefault="00DC7349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Майдич М.Ю.</w:t>
            </w:r>
          </w:p>
        </w:tc>
      </w:tr>
      <w:tr w:rsidR="00783987" w:rsidRPr="004C53BD" w:rsidTr="00A47A7F">
        <w:tc>
          <w:tcPr>
            <w:tcW w:w="684" w:type="dxa"/>
            <w:gridSpan w:val="2"/>
          </w:tcPr>
          <w:p w:rsidR="00783987" w:rsidRPr="00B02ED6" w:rsidRDefault="00783987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783987" w:rsidRDefault="00783987" w:rsidP="00A20CA7">
            <w:pPr>
              <w:jc w:val="both"/>
              <w:rPr>
                <w:sz w:val="28"/>
                <w:szCs w:val="28"/>
                <w:lang w:val="en-US"/>
              </w:rPr>
            </w:pPr>
            <w:r w:rsidRPr="00B02ED6">
              <w:rPr>
                <w:sz w:val="28"/>
                <w:szCs w:val="28"/>
              </w:rPr>
              <w:t xml:space="preserve">Землі сільськогосподарського призначення державної власності на території </w:t>
            </w:r>
            <w:r w:rsidR="00C91A94" w:rsidRPr="00B02ED6">
              <w:rPr>
                <w:sz w:val="28"/>
                <w:szCs w:val="28"/>
              </w:rPr>
              <w:t xml:space="preserve">Тихівської сільської ради </w:t>
            </w:r>
            <w:r w:rsidRPr="00B02ED6">
              <w:rPr>
                <w:sz w:val="28"/>
                <w:szCs w:val="28"/>
              </w:rPr>
              <w:t>Великоберезнянсько</w:t>
            </w:r>
            <w:r w:rsidR="00DC7349" w:rsidRPr="00B02ED6">
              <w:rPr>
                <w:sz w:val="28"/>
                <w:szCs w:val="28"/>
              </w:rPr>
              <w:t>го району Закарпатської області</w:t>
            </w:r>
          </w:p>
          <w:p w:rsidR="00BF4E75" w:rsidRPr="00BF4E75" w:rsidRDefault="00BF4E75" w:rsidP="00A20CA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</w:tcPr>
          <w:p w:rsidR="00783987" w:rsidRPr="00B02ED6" w:rsidRDefault="00CC5160" w:rsidP="00DC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15.05.-23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.2017</w:t>
            </w:r>
          </w:p>
        </w:tc>
        <w:tc>
          <w:tcPr>
            <w:tcW w:w="1938" w:type="dxa"/>
          </w:tcPr>
          <w:p w:rsidR="00783987" w:rsidRPr="00B02ED6" w:rsidRDefault="00783987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Майдич М.Ю.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956AC0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56" w:type="dxa"/>
            <w:gridSpan w:val="2"/>
          </w:tcPr>
          <w:p w:rsidR="00254B23" w:rsidRPr="00B02ED6" w:rsidRDefault="00254B23" w:rsidP="00A47A7F">
            <w:pPr>
              <w:rPr>
                <w:sz w:val="28"/>
                <w:szCs w:val="28"/>
                <w:highlight w:val="yellow"/>
              </w:rPr>
            </w:pPr>
            <w:r w:rsidRPr="00B02ED6">
              <w:rPr>
                <w:sz w:val="28"/>
                <w:szCs w:val="28"/>
              </w:rPr>
              <w:t>Під час використання земель сільськогосподарського призначення державної власності, які перебувають у постійному користуванні державних підприємств, що належать до сфери управління НААН</w:t>
            </w:r>
          </w:p>
        </w:tc>
        <w:tc>
          <w:tcPr>
            <w:tcW w:w="1479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Pr="00B02ED6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Астейської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5B1624" w:rsidRPr="00B02ED6" w:rsidRDefault="00FF6550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</w:t>
            </w:r>
            <w:r w:rsidR="00FF0AE2"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</w:t>
            </w:r>
            <w:r w:rsidR="00FF0AE2">
              <w:rPr>
                <w:sz w:val="28"/>
                <w:szCs w:val="28"/>
              </w:rPr>
              <w:t>1</w:t>
            </w:r>
            <w:r w:rsidR="000A77A1">
              <w:rPr>
                <w:sz w:val="28"/>
                <w:szCs w:val="28"/>
              </w:rPr>
              <w:t>6</w:t>
            </w:r>
            <w:r w:rsidRPr="00B02ED6">
              <w:rPr>
                <w:sz w:val="28"/>
                <w:szCs w:val="28"/>
              </w:rPr>
              <w:t>.0</w:t>
            </w:r>
            <w:r w:rsidR="00CC5160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5B1624" w:rsidRPr="004C53BD" w:rsidTr="005B1624">
        <w:trPr>
          <w:trHeight w:val="499"/>
        </w:trPr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Pr="00B02ED6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Бадалівської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5B1624" w:rsidRPr="00B02ED6" w:rsidRDefault="00CC5160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</w:t>
            </w:r>
            <w:r w:rsidR="000A77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0A77A1">
              <w:rPr>
                <w:sz w:val="28"/>
                <w:szCs w:val="28"/>
              </w:rPr>
              <w:t>3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Pr="00B02ED6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Бенянської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5B1624" w:rsidRPr="00B02ED6" w:rsidRDefault="00CC5160" w:rsidP="000A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77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</w:t>
            </w:r>
            <w:r w:rsidR="000A77A1">
              <w:rPr>
                <w:sz w:val="28"/>
                <w:szCs w:val="28"/>
              </w:rPr>
              <w:t>29</w:t>
            </w:r>
            <w:r w:rsidRPr="00B02ED6">
              <w:rPr>
                <w:sz w:val="28"/>
                <w:szCs w:val="28"/>
              </w:rPr>
              <w:t>.0</w:t>
            </w:r>
            <w:r w:rsidR="000A77A1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Pr="00B02ED6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Галаборської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5B1624" w:rsidRPr="00B02ED6" w:rsidRDefault="000A77A1" w:rsidP="000A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C516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C5160" w:rsidRPr="00B0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CC5160">
              <w:rPr>
                <w:sz w:val="28"/>
                <w:szCs w:val="28"/>
              </w:rPr>
              <w:t>2</w:t>
            </w:r>
            <w:r w:rsidR="00CC5160" w:rsidRPr="00B02ED6">
              <w:rPr>
                <w:sz w:val="28"/>
                <w:szCs w:val="28"/>
              </w:rPr>
              <w:t>.0</w:t>
            </w:r>
            <w:r w:rsidR="00CC5160">
              <w:rPr>
                <w:sz w:val="28"/>
                <w:szCs w:val="28"/>
              </w:rPr>
              <w:t>6</w:t>
            </w:r>
            <w:r w:rsidR="00CC5160"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Pr="00B02ED6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Гечанської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5B1624" w:rsidRPr="00B02ED6" w:rsidRDefault="000A77A1" w:rsidP="000A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C5160">
              <w:rPr>
                <w:sz w:val="28"/>
                <w:szCs w:val="28"/>
              </w:rPr>
              <w:t>.06</w:t>
            </w:r>
            <w:r w:rsidR="00CC5160" w:rsidRPr="00B0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="00CC5160" w:rsidRPr="00B02ED6">
              <w:rPr>
                <w:sz w:val="28"/>
                <w:szCs w:val="28"/>
              </w:rPr>
              <w:t>.0</w:t>
            </w:r>
            <w:r w:rsidR="00CC5160">
              <w:rPr>
                <w:sz w:val="28"/>
                <w:szCs w:val="28"/>
              </w:rPr>
              <w:t>6</w:t>
            </w:r>
            <w:r w:rsidR="00CC5160"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Мочолянської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  <w:p w:rsidR="00FF0AE2" w:rsidRPr="00FF0AE2" w:rsidRDefault="00FF0AE2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479" w:type="dxa"/>
          </w:tcPr>
          <w:p w:rsidR="005B1624" w:rsidRPr="00B02ED6" w:rsidRDefault="000A77A1" w:rsidP="00CC5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C5160">
              <w:rPr>
                <w:sz w:val="28"/>
                <w:szCs w:val="28"/>
              </w:rPr>
              <w:t>.06</w:t>
            </w:r>
            <w:r w:rsidR="00CC5160" w:rsidRPr="00B02ED6">
              <w:rPr>
                <w:sz w:val="28"/>
                <w:szCs w:val="28"/>
              </w:rPr>
              <w:t>-</w:t>
            </w:r>
            <w:r w:rsidR="00CC5160">
              <w:rPr>
                <w:sz w:val="28"/>
                <w:szCs w:val="28"/>
              </w:rPr>
              <w:t>15</w:t>
            </w:r>
            <w:r w:rsidR="00CC5160" w:rsidRPr="00B02ED6">
              <w:rPr>
                <w:sz w:val="28"/>
                <w:szCs w:val="28"/>
              </w:rPr>
              <w:t>.0</w:t>
            </w:r>
            <w:r w:rsidR="00CC5160">
              <w:rPr>
                <w:sz w:val="28"/>
                <w:szCs w:val="28"/>
              </w:rPr>
              <w:t>6</w:t>
            </w:r>
            <w:r w:rsidR="00CC5160"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CB1E48" w:rsidRPr="00B02ED6" w:rsidRDefault="00CB1E48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</w:t>
            </w:r>
            <w:r w:rsidR="00D15A10" w:rsidRPr="00B02ED6">
              <w:rPr>
                <w:sz w:val="28"/>
                <w:szCs w:val="28"/>
              </w:rPr>
              <w:t>к Ю.В.</w:t>
            </w:r>
          </w:p>
        </w:tc>
      </w:tr>
      <w:tr w:rsidR="005B1624" w:rsidRPr="004C53BD" w:rsidTr="00A47A7F">
        <w:tc>
          <w:tcPr>
            <w:tcW w:w="684" w:type="dxa"/>
            <w:gridSpan w:val="2"/>
          </w:tcPr>
          <w:p w:rsidR="005B1624" w:rsidRPr="00B02ED6" w:rsidRDefault="005B1624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5B1624" w:rsidRDefault="005B1624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На території Мужіївської сільської ради  Берегівського району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  <w:p w:rsidR="00FF0AE2" w:rsidRPr="00FF0AE2" w:rsidRDefault="00FF0AE2" w:rsidP="00D15A10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1479" w:type="dxa"/>
          </w:tcPr>
          <w:p w:rsidR="005B1624" w:rsidRPr="00B02ED6" w:rsidRDefault="00CC5160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</w:t>
            </w:r>
            <w:r w:rsidR="000A77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0A77A1">
              <w:rPr>
                <w:sz w:val="28"/>
                <w:szCs w:val="28"/>
              </w:rPr>
              <w:t>6</w:t>
            </w:r>
            <w:r w:rsidRPr="00B02ED6">
              <w:rPr>
                <w:sz w:val="28"/>
                <w:szCs w:val="28"/>
              </w:rPr>
              <w:t>-</w:t>
            </w:r>
            <w:r w:rsidR="000A77A1">
              <w:rPr>
                <w:sz w:val="28"/>
                <w:szCs w:val="28"/>
              </w:rPr>
              <w:t>21</w:t>
            </w:r>
            <w:r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5B1624" w:rsidRPr="00B02ED6" w:rsidRDefault="005B1624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D15A10" w:rsidRPr="00B02ED6" w:rsidRDefault="00D15A10" w:rsidP="005B162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830FB6" w:rsidP="00D15A10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На території Великобактянської сільської ради </w:t>
            </w:r>
            <w:r w:rsidR="00254B23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Берегівськ</w:t>
            </w: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254B23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Pr="00B02ED6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 xml:space="preserve"> 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C71E68" w:rsidRDefault="00C71E68" w:rsidP="000A77A1">
            <w:pPr>
              <w:jc w:val="center"/>
              <w:rPr>
                <w:sz w:val="28"/>
                <w:szCs w:val="28"/>
              </w:rPr>
            </w:pPr>
          </w:p>
          <w:p w:rsidR="00254B23" w:rsidRPr="00B02ED6" w:rsidRDefault="000A77A1" w:rsidP="000A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C516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C5160" w:rsidRPr="00B0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</w:t>
            </w:r>
            <w:r w:rsidR="00CC5160" w:rsidRPr="00B02ED6">
              <w:rPr>
                <w:sz w:val="28"/>
                <w:szCs w:val="28"/>
              </w:rPr>
              <w:t>.0</w:t>
            </w:r>
            <w:r w:rsidR="00CC5160">
              <w:rPr>
                <w:sz w:val="28"/>
                <w:szCs w:val="28"/>
              </w:rPr>
              <w:t>6</w:t>
            </w:r>
            <w:r w:rsidR="00CC5160"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C71E68" w:rsidRDefault="00C71E68" w:rsidP="000A1DC2">
            <w:pPr>
              <w:jc w:val="center"/>
              <w:rPr>
                <w:sz w:val="28"/>
                <w:szCs w:val="28"/>
              </w:rPr>
            </w:pPr>
          </w:p>
          <w:p w:rsidR="00254B23" w:rsidRPr="00B02ED6" w:rsidRDefault="00254B23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Батрин В.В.</w:t>
            </w:r>
          </w:p>
          <w:p w:rsidR="00254B23" w:rsidRPr="00B02ED6" w:rsidRDefault="00254B23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  <w:p w:rsidR="00D15A10" w:rsidRPr="00B02ED6" w:rsidRDefault="00D15A10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830FB6" w:rsidP="00D15A10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Н</w:t>
            </w:r>
            <w:r w:rsidR="00254B23" w:rsidRPr="00B02ED6">
              <w:rPr>
                <w:sz w:val="28"/>
                <w:szCs w:val="28"/>
              </w:rPr>
              <w:t>а території В</w:t>
            </w:r>
            <w:r w:rsidRPr="00B02ED6">
              <w:rPr>
                <w:sz w:val="28"/>
                <w:szCs w:val="28"/>
              </w:rPr>
              <w:t xml:space="preserve">ерхньоворітської </w:t>
            </w:r>
            <w:r w:rsidR="00254B23" w:rsidRPr="00B02ED6">
              <w:rPr>
                <w:sz w:val="28"/>
                <w:szCs w:val="28"/>
              </w:rPr>
              <w:t xml:space="preserve"> сіл</w:t>
            </w:r>
            <w:r w:rsidRPr="00B02ED6">
              <w:rPr>
                <w:sz w:val="28"/>
                <w:szCs w:val="28"/>
              </w:rPr>
              <w:t>ьської ради Воловецького району</w:t>
            </w:r>
            <w:r w:rsidR="00D15A10" w:rsidRPr="00B02ED6">
              <w:rPr>
                <w:sz w:val="28"/>
                <w:szCs w:val="28"/>
              </w:rPr>
              <w:t xml:space="preserve"> 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>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254B23" w:rsidRPr="00B02ED6" w:rsidRDefault="00CC5160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0A77A1">
              <w:rPr>
                <w:sz w:val="28"/>
                <w:szCs w:val="28"/>
              </w:rPr>
              <w:t>6</w:t>
            </w:r>
            <w:r w:rsidRPr="00B02ED6">
              <w:rPr>
                <w:sz w:val="28"/>
                <w:szCs w:val="28"/>
              </w:rPr>
              <w:t>.0</w:t>
            </w:r>
            <w:r w:rsidR="000A77A1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254B23" w:rsidRPr="00B02ED6" w:rsidRDefault="00254B23" w:rsidP="0001566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Юртин</w:t>
            </w:r>
            <w:r w:rsidR="00C97CF5" w:rsidRPr="00B02ED6">
              <w:rPr>
                <w:sz w:val="28"/>
                <w:szCs w:val="28"/>
              </w:rPr>
              <w:t xml:space="preserve"> В.В.</w:t>
            </w:r>
          </w:p>
          <w:p w:rsidR="00254B23" w:rsidRPr="00B02ED6" w:rsidRDefault="00254B23" w:rsidP="00015664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Галай</w:t>
            </w:r>
            <w:r w:rsidR="00C97CF5" w:rsidRPr="00B02ED6">
              <w:rPr>
                <w:sz w:val="28"/>
                <w:szCs w:val="28"/>
              </w:rPr>
              <w:t xml:space="preserve"> В.М.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830FB6" w:rsidP="00D15A10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На території </w:t>
            </w:r>
            <w:r w:rsidR="00254B23" w:rsidRPr="00B02ED6">
              <w:rPr>
                <w:sz w:val="28"/>
                <w:szCs w:val="28"/>
              </w:rPr>
              <w:t xml:space="preserve"> Нижн</w:t>
            </w:r>
            <w:r w:rsidRPr="00B02ED6">
              <w:rPr>
                <w:sz w:val="28"/>
                <w:szCs w:val="28"/>
              </w:rPr>
              <w:t>ьв</w:t>
            </w:r>
            <w:r w:rsidR="00254B23" w:rsidRPr="00B02ED6">
              <w:rPr>
                <w:sz w:val="28"/>
                <w:szCs w:val="28"/>
              </w:rPr>
              <w:t>ор</w:t>
            </w:r>
            <w:r w:rsidRPr="00B02ED6">
              <w:rPr>
                <w:sz w:val="28"/>
                <w:szCs w:val="28"/>
              </w:rPr>
              <w:t>і</w:t>
            </w:r>
            <w:r w:rsidR="00254B23" w:rsidRPr="00B02ED6">
              <w:rPr>
                <w:sz w:val="28"/>
                <w:szCs w:val="28"/>
              </w:rPr>
              <w:t>т</w:t>
            </w:r>
            <w:r w:rsidRPr="00B02ED6">
              <w:rPr>
                <w:sz w:val="28"/>
                <w:szCs w:val="28"/>
              </w:rPr>
              <w:t xml:space="preserve">ської сільської сільської ради </w:t>
            </w:r>
            <w:r w:rsidR="00254B23" w:rsidRPr="00B02ED6">
              <w:rPr>
                <w:sz w:val="28"/>
                <w:szCs w:val="28"/>
              </w:rPr>
              <w:t>Воловецьк</w:t>
            </w:r>
            <w:r w:rsidRPr="00B02ED6">
              <w:rPr>
                <w:sz w:val="28"/>
                <w:szCs w:val="28"/>
              </w:rPr>
              <w:t>ого</w:t>
            </w:r>
            <w:r w:rsidR="00254B23" w:rsidRPr="00B02ED6">
              <w:rPr>
                <w:sz w:val="28"/>
                <w:szCs w:val="28"/>
              </w:rPr>
              <w:t xml:space="preserve"> район</w:t>
            </w:r>
            <w:r w:rsidRPr="00B02ED6">
              <w:rPr>
                <w:sz w:val="28"/>
                <w:szCs w:val="28"/>
              </w:rPr>
              <w:t>у</w:t>
            </w:r>
            <w:r w:rsidR="00D15A10" w:rsidRPr="00B02ED6">
              <w:rPr>
                <w:sz w:val="28"/>
                <w:szCs w:val="28"/>
              </w:rPr>
              <w:t xml:space="preserve"> 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>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254B23" w:rsidRPr="00B02ED6" w:rsidRDefault="00254B23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</w:t>
            </w:r>
            <w:r w:rsidR="000A77A1">
              <w:rPr>
                <w:sz w:val="28"/>
                <w:szCs w:val="28"/>
              </w:rPr>
              <w:t>8.05</w:t>
            </w:r>
            <w:r w:rsidRPr="00B02ED6">
              <w:rPr>
                <w:sz w:val="28"/>
                <w:szCs w:val="28"/>
              </w:rPr>
              <w:t>-</w:t>
            </w:r>
            <w:r w:rsidR="000A77A1">
              <w:rPr>
                <w:sz w:val="28"/>
                <w:szCs w:val="28"/>
              </w:rPr>
              <w:t>24</w:t>
            </w:r>
            <w:r w:rsidRPr="00B02ED6">
              <w:rPr>
                <w:sz w:val="28"/>
                <w:szCs w:val="28"/>
              </w:rPr>
              <w:t>.05.17</w:t>
            </w:r>
          </w:p>
        </w:tc>
        <w:tc>
          <w:tcPr>
            <w:tcW w:w="1938" w:type="dxa"/>
          </w:tcPr>
          <w:p w:rsidR="00C97CF5" w:rsidRPr="00B02ED6" w:rsidRDefault="00C97CF5" w:rsidP="00C97CF5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Юртин В.В.</w:t>
            </w:r>
          </w:p>
          <w:p w:rsidR="00254B23" w:rsidRPr="00B02ED6" w:rsidRDefault="00C97CF5" w:rsidP="00C97CF5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Галай В.М.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  <w:p w:rsidR="00C97CF5" w:rsidRPr="00B02ED6" w:rsidRDefault="00C97CF5" w:rsidP="00A47A7F">
            <w:pPr>
              <w:jc w:val="center"/>
              <w:rPr>
                <w:sz w:val="28"/>
                <w:szCs w:val="28"/>
              </w:rPr>
            </w:pPr>
          </w:p>
          <w:p w:rsidR="00C97CF5" w:rsidRPr="00B02ED6" w:rsidRDefault="00C97CF5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830FB6" w:rsidP="00D15A10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На території </w:t>
            </w:r>
            <w:r w:rsidR="00254B23" w:rsidRPr="00B02ED6">
              <w:rPr>
                <w:sz w:val="28"/>
                <w:szCs w:val="28"/>
              </w:rPr>
              <w:t>Майдан</w:t>
            </w:r>
            <w:r w:rsidRPr="00B02ED6">
              <w:rPr>
                <w:sz w:val="28"/>
                <w:szCs w:val="28"/>
              </w:rPr>
              <w:t xml:space="preserve">ської сільської ради </w:t>
            </w:r>
            <w:r w:rsidR="00254B23" w:rsidRPr="00B02ED6">
              <w:rPr>
                <w:sz w:val="28"/>
                <w:szCs w:val="28"/>
              </w:rPr>
              <w:t xml:space="preserve"> Міжгірськ</w:t>
            </w:r>
            <w:r w:rsidRPr="00B02ED6">
              <w:rPr>
                <w:sz w:val="28"/>
                <w:szCs w:val="28"/>
              </w:rPr>
              <w:t xml:space="preserve">ого </w:t>
            </w:r>
            <w:r w:rsidR="00254B23" w:rsidRPr="00B02ED6">
              <w:rPr>
                <w:sz w:val="28"/>
                <w:szCs w:val="28"/>
              </w:rPr>
              <w:t xml:space="preserve"> район</w:t>
            </w:r>
            <w:r w:rsidRPr="00B02ED6">
              <w:rPr>
                <w:sz w:val="28"/>
                <w:szCs w:val="28"/>
              </w:rPr>
              <w:t>у</w:t>
            </w:r>
            <w:r w:rsidR="00D15A10" w:rsidRPr="00B02ED6">
              <w:rPr>
                <w:sz w:val="28"/>
                <w:szCs w:val="28"/>
              </w:rPr>
              <w:t xml:space="preserve"> 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>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254B23" w:rsidRPr="00B02ED6" w:rsidRDefault="00254B23" w:rsidP="000A77A1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2</w:t>
            </w:r>
            <w:r w:rsidR="000A77A1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.05-</w:t>
            </w:r>
            <w:r w:rsidR="000A77A1">
              <w:rPr>
                <w:sz w:val="28"/>
                <w:szCs w:val="28"/>
              </w:rPr>
              <w:t>31</w:t>
            </w:r>
            <w:r w:rsidRPr="00B02ED6">
              <w:rPr>
                <w:sz w:val="28"/>
                <w:szCs w:val="28"/>
              </w:rPr>
              <w:t>.0</w:t>
            </w:r>
            <w:r w:rsidR="000A77A1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C97CF5" w:rsidRPr="00B02ED6" w:rsidRDefault="00C97CF5" w:rsidP="00C97CF5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Юртин В.В.</w:t>
            </w:r>
          </w:p>
          <w:p w:rsidR="00254B23" w:rsidRPr="00B02ED6" w:rsidRDefault="00C97CF5" w:rsidP="00C97CF5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Галай В.М.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830FB6" w:rsidP="00D15A10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На території </w:t>
            </w:r>
            <w:r w:rsidR="00254B23" w:rsidRPr="00B02ED6">
              <w:rPr>
                <w:sz w:val="28"/>
                <w:szCs w:val="28"/>
              </w:rPr>
              <w:t>Ратів</w:t>
            </w:r>
            <w:r w:rsidRPr="00B02ED6">
              <w:rPr>
                <w:sz w:val="28"/>
                <w:szCs w:val="28"/>
              </w:rPr>
              <w:t xml:space="preserve">ецької сільської ради </w:t>
            </w:r>
            <w:r w:rsidR="00254B23" w:rsidRPr="00B02ED6">
              <w:rPr>
                <w:sz w:val="28"/>
                <w:szCs w:val="28"/>
              </w:rPr>
              <w:t xml:space="preserve"> Ужгородськ</w:t>
            </w:r>
            <w:r w:rsidRPr="00B02ED6">
              <w:rPr>
                <w:sz w:val="28"/>
                <w:szCs w:val="28"/>
              </w:rPr>
              <w:t>ого району</w:t>
            </w:r>
            <w:r w:rsidR="00D15A10" w:rsidRPr="00B02ED6">
              <w:rPr>
                <w:sz w:val="28"/>
                <w:szCs w:val="28"/>
              </w:rPr>
              <w:t xml:space="preserve"> </w:t>
            </w:r>
            <w:r w:rsidR="00D15A10" w:rsidRPr="00B02ED6">
              <w:rPr>
                <w:rFonts w:eastAsiaTheme="minorHAnsi"/>
                <w:sz w:val="28"/>
                <w:szCs w:val="28"/>
                <w:lang w:eastAsia="en-US"/>
              </w:rPr>
              <w:t>(щодо земельних ділянок, які знаходяться у постійному користуванні відділень (установ) Національної академії аграрних наук України в Закарпатській області)</w:t>
            </w:r>
          </w:p>
        </w:tc>
        <w:tc>
          <w:tcPr>
            <w:tcW w:w="1479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10-17.05.17</w:t>
            </w:r>
          </w:p>
        </w:tc>
        <w:tc>
          <w:tcPr>
            <w:tcW w:w="1938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Завадяк </w:t>
            </w:r>
            <w:r w:rsidR="00C97CF5" w:rsidRPr="00B02ED6">
              <w:rPr>
                <w:sz w:val="28"/>
                <w:szCs w:val="28"/>
              </w:rPr>
              <w:t>Л.М.</w:t>
            </w:r>
          </w:p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Матьовка</w:t>
            </w:r>
            <w:r w:rsidR="00C97CF5" w:rsidRPr="00B02ED6">
              <w:rPr>
                <w:sz w:val="28"/>
                <w:szCs w:val="28"/>
              </w:rPr>
              <w:t xml:space="preserve"> Є.І.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956AC0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1.</w:t>
            </w:r>
            <w:r w:rsidR="00956AC0" w:rsidRPr="00B02ED6">
              <w:rPr>
                <w:sz w:val="28"/>
                <w:szCs w:val="28"/>
              </w:rPr>
              <w:t>3.</w:t>
            </w:r>
          </w:p>
        </w:tc>
        <w:tc>
          <w:tcPr>
            <w:tcW w:w="6556" w:type="dxa"/>
            <w:gridSpan w:val="2"/>
          </w:tcPr>
          <w:p w:rsidR="00254B23" w:rsidRPr="00B02ED6" w:rsidRDefault="00254B23" w:rsidP="00254B23">
            <w:pPr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Під час використання земель для потреб пов’язаних  з користуванням надрами (нафтовидобування, газовидобування та ін., земель, які потребують рекультивації)</w:t>
            </w:r>
          </w:p>
        </w:tc>
        <w:tc>
          <w:tcPr>
            <w:tcW w:w="1479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254B23" w:rsidP="00E56567">
            <w:pPr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ТзОВ «Лігніт»  ( вул. Радянська75, с. Ільниця, Іршавський район, Закарпатська область) </w:t>
            </w:r>
          </w:p>
        </w:tc>
        <w:tc>
          <w:tcPr>
            <w:tcW w:w="1479" w:type="dxa"/>
          </w:tcPr>
          <w:p w:rsidR="00254B23" w:rsidRPr="00B02ED6" w:rsidRDefault="00254B23" w:rsidP="00C71E68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0</w:t>
            </w:r>
            <w:r w:rsidR="00C71E68">
              <w:rPr>
                <w:sz w:val="28"/>
                <w:szCs w:val="28"/>
              </w:rPr>
              <w:t>3.05-05</w:t>
            </w:r>
            <w:r w:rsidRPr="00B02ED6">
              <w:rPr>
                <w:sz w:val="28"/>
                <w:szCs w:val="28"/>
              </w:rPr>
              <w:t>.0</w:t>
            </w:r>
            <w:r w:rsidR="00C71E68">
              <w:rPr>
                <w:sz w:val="28"/>
                <w:szCs w:val="28"/>
              </w:rPr>
              <w:t>5</w:t>
            </w:r>
            <w:r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254B23" w:rsidRPr="00B02ED6" w:rsidRDefault="00254B23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Батрин В.В. </w:t>
            </w:r>
          </w:p>
          <w:p w:rsidR="00254B23" w:rsidRPr="00B02ED6" w:rsidRDefault="00254B23" w:rsidP="000A1DC2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254B23" w:rsidP="00E5656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B02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ТзОВ «Нумінатор» (вул. Проектна 6/а,м.Берегово, Закарпатська область) </w:t>
            </w:r>
          </w:p>
        </w:tc>
        <w:tc>
          <w:tcPr>
            <w:tcW w:w="1479" w:type="dxa"/>
          </w:tcPr>
          <w:p w:rsidR="00254B23" w:rsidRPr="00B02ED6" w:rsidRDefault="00254B23" w:rsidP="00C71E68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0</w:t>
            </w:r>
            <w:r w:rsidR="00C71E68">
              <w:rPr>
                <w:sz w:val="28"/>
                <w:szCs w:val="28"/>
              </w:rPr>
              <w:t>7.06</w:t>
            </w:r>
            <w:r w:rsidRPr="00B02ED6">
              <w:rPr>
                <w:sz w:val="28"/>
                <w:szCs w:val="28"/>
              </w:rPr>
              <w:t>-</w:t>
            </w:r>
            <w:r w:rsidR="00C71E68">
              <w:rPr>
                <w:sz w:val="28"/>
                <w:szCs w:val="28"/>
              </w:rPr>
              <w:t>09</w:t>
            </w:r>
            <w:r w:rsidRPr="00B02ED6">
              <w:rPr>
                <w:sz w:val="28"/>
                <w:szCs w:val="28"/>
              </w:rPr>
              <w:t>.06.17</w:t>
            </w:r>
          </w:p>
        </w:tc>
        <w:tc>
          <w:tcPr>
            <w:tcW w:w="1938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Мельник В.В.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254B23" w:rsidP="00E56567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 «Нанківський цегельний завод»  (с.Нанково, № 555, Хустський район, Закарпатська область</w:t>
            </w:r>
          </w:p>
        </w:tc>
        <w:tc>
          <w:tcPr>
            <w:tcW w:w="1479" w:type="dxa"/>
          </w:tcPr>
          <w:p w:rsidR="00254B23" w:rsidRPr="00B02ED6" w:rsidRDefault="00C71E68" w:rsidP="00C71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08.05-12</w:t>
            </w:r>
            <w:r w:rsidR="00254B23" w:rsidRPr="00B02E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254B23" w:rsidRPr="00B02ED6">
              <w:rPr>
                <w:sz w:val="28"/>
                <w:szCs w:val="28"/>
              </w:rPr>
              <w:t>.17</w:t>
            </w:r>
          </w:p>
        </w:tc>
        <w:tc>
          <w:tcPr>
            <w:tcW w:w="1938" w:type="dxa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Батрин В.В. </w:t>
            </w:r>
          </w:p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Тимочук Ю.В.</w:t>
            </w:r>
          </w:p>
        </w:tc>
      </w:tr>
      <w:tr w:rsidR="00254B23" w:rsidRPr="004C53BD" w:rsidTr="00A47A7F">
        <w:tc>
          <w:tcPr>
            <w:tcW w:w="684" w:type="dxa"/>
            <w:gridSpan w:val="2"/>
          </w:tcPr>
          <w:p w:rsidR="00254B23" w:rsidRPr="00B02ED6" w:rsidRDefault="00254B23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254B23" w:rsidRPr="00B02ED6" w:rsidRDefault="00A20CA7" w:rsidP="003C63D9">
            <w:pPr>
              <w:jc w:val="both"/>
              <w:rPr>
                <w:sz w:val="28"/>
                <w:szCs w:val="28"/>
              </w:rPr>
            </w:pP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>МПП " Андезт" с</w:t>
            </w:r>
            <w:r w:rsidR="003C63D9" w:rsidRPr="00B02ED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 xml:space="preserve"> Сусково, Свалявськ</w:t>
            </w:r>
            <w:r w:rsidR="003C63D9" w:rsidRPr="00B02ED6">
              <w:rPr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1479" w:type="dxa"/>
          </w:tcPr>
          <w:p w:rsidR="00254B23" w:rsidRPr="00B02ED6" w:rsidRDefault="00A20CA7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</w:t>
            </w:r>
            <w:r w:rsidR="00C71E68"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-17.05.17</w:t>
            </w:r>
          </w:p>
        </w:tc>
        <w:tc>
          <w:tcPr>
            <w:tcW w:w="1938" w:type="dxa"/>
          </w:tcPr>
          <w:p w:rsidR="00254B23" w:rsidRPr="00B02ED6" w:rsidRDefault="00A20CA7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Гриб</w:t>
            </w:r>
            <w:r w:rsidR="00956AC0" w:rsidRPr="00B02ED6">
              <w:rPr>
                <w:sz w:val="28"/>
                <w:szCs w:val="28"/>
              </w:rPr>
              <w:t xml:space="preserve"> С.І.</w:t>
            </w:r>
          </w:p>
        </w:tc>
      </w:tr>
      <w:tr w:rsidR="00D96379" w:rsidRPr="004C53BD" w:rsidTr="00A47A7F">
        <w:tc>
          <w:tcPr>
            <w:tcW w:w="684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D96379" w:rsidRPr="00B02ED6" w:rsidRDefault="00D96379" w:rsidP="007442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>ТзОВ «Сауляк» вул. Трибушанська, 21а, с. Ділове</w:t>
            </w:r>
            <w:r w:rsidR="003C63D9" w:rsidRPr="00B02ED6">
              <w:rPr>
                <w:color w:val="000000"/>
                <w:sz w:val="28"/>
                <w:szCs w:val="28"/>
                <w:shd w:val="clear" w:color="auto" w:fill="FFFFFF"/>
              </w:rPr>
              <w:t>, Рахівський район</w:t>
            </w:r>
          </w:p>
        </w:tc>
        <w:tc>
          <w:tcPr>
            <w:tcW w:w="1479" w:type="dxa"/>
          </w:tcPr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</w:t>
            </w:r>
            <w:r w:rsidR="00C71E68">
              <w:rPr>
                <w:sz w:val="28"/>
                <w:szCs w:val="28"/>
              </w:rPr>
              <w:t>.05</w:t>
            </w:r>
            <w:r w:rsidRPr="00B02ED6">
              <w:rPr>
                <w:sz w:val="28"/>
                <w:szCs w:val="28"/>
              </w:rPr>
              <w:t>-17.05.17</w:t>
            </w:r>
          </w:p>
        </w:tc>
        <w:tc>
          <w:tcPr>
            <w:tcW w:w="1938" w:type="dxa"/>
          </w:tcPr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Водош</w:t>
            </w:r>
            <w:r w:rsidR="00956AC0" w:rsidRPr="00B02ED6">
              <w:rPr>
                <w:sz w:val="28"/>
                <w:szCs w:val="28"/>
              </w:rPr>
              <w:t xml:space="preserve"> Г.Д.</w:t>
            </w:r>
          </w:p>
        </w:tc>
      </w:tr>
      <w:tr w:rsidR="00D96379" w:rsidRPr="004C53BD" w:rsidTr="00A47A7F">
        <w:tc>
          <w:tcPr>
            <w:tcW w:w="684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D96379" w:rsidRPr="00B02ED6" w:rsidRDefault="003C63D9" w:rsidP="003C63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 xml:space="preserve">ПАТ Мармуровий карєр </w:t>
            </w:r>
            <w:r w:rsidR="00D96379" w:rsidRPr="00B02ED6">
              <w:rPr>
                <w:color w:val="000000"/>
                <w:sz w:val="28"/>
                <w:szCs w:val="28"/>
                <w:shd w:val="clear" w:color="auto" w:fill="FFFFFF"/>
              </w:rPr>
              <w:t xml:space="preserve">«Трибушани» вул. Довбуша, </w:t>
            </w: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  <w:r w:rsidR="00D96379" w:rsidRPr="00B02ED6">
              <w:rPr>
                <w:color w:val="000000"/>
                <w:sz w:val="28"/>
                <w:szCs w:val="28"/>
                <w:shd w:val="clear" w:color="auto" w:fill="FFFFFF"/>
              </w:rPr>
              <w:t>, с. Ділове</w:t>
            </w: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>, Рахівський район</w:t>
            </w:r>
          </w:p>
        </w:tc>
        <w:tc>
          <w:tcPr>
            <w:tcW w:w="1479" w:type="dxa"/>
          </w:tcPr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05</w:t>
            </w:r>
            <w:r w:rsidR="00C71E68">
              <w:rPr>
                <w:sz w:val="28"/>
                <w:szCs w:val="28"/>
              </w:rPr>
              <w:t>.06</w:t>
            </w:r>
            <w:r w:rsidRPr="00B02ED6">
              <w:rPr>
                <w:sz w:val="28"/>
                <w:szCs w:val="28"/>
              </w:rPr>
              <w:t>-16.06.17</w:t>
            </w:r>
          </w:p>
        </w:tc>
        <w:tc>
          <w:tcPr>
            <w:tcW w:w="1938" w:type="dxa"/>
          </w:tcPr>
          <w:p w:rsidR="00BF4E75" w:rsidRDefault="00BF4E75" w:rsidP="007442B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Водош</w:t>
            </w:r>
            <w:r w:rsidR="00956AC0" w:rsidRPr="00B02ED6">
              <w:rPr>
                <w:sz w:val="28"/>
                <w:szCs w:val="28"/>
              </w:rPr>
              <w:t xml:space="preserve"> Г.Д.</w:t>
            </w:r>
          </w:p>
        </w:tc>
      </w:tr>
      <w:tr w:rsidR="00D96379" w:rsidRPr="004C53BD" w:rsidTr="00A47A7F">
        <w:tc>
          <w:tcPr>
            <w:tcW w:w="684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2"/>
          </w:tcPr>
          <w:p w:rsidR="00C71E68" w:rsidRDefault="00C71E68" w:rsidP="007442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96379" w:rsidRPr="00B02ED6" w:rsidRDefault="00D96379" w:rsidP="007442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2ED6">
              <w:rPr>
                <w:color w:val="000000"/>
                <w:sz w:val="28"/>
                <w:szCs w:val="28"/>
                <w:shd w:val="clear" w:color="auto" w:fill="FFFFFF"/>
              </w:rPr>
              <w:t>ТзОВ «Білкам» вул. Миру, 1, с. Ділове</w:t>
            </w:r>
            <w:r w:rsidR="003C63D9" w:rsidRPr="00B02ED6">
              <w:rPr>
                <w:color w:val="000000"/>
                <w:sz w:val="28"/>
                <w:szCs w:val="28"/>
                <w:shd w:val="clear" w:color="auto" w:fill="FFFFFF"/>
              </w:rPr>
              <w:t>, Рахівський район</w:t>
            </w:r>
          </w:p>
        </w:tc>
        <w:tc>
          <w:tcPr>
            <w:tcW w:w="1479" w:type="dxa"/>
          </w:tcPr>
          <w:p w:rsidR="00C71E68" w:rsidRDefault="00C71E68" w:rsidP="007442BF">
            <w:pPr>
              <w:jc w:val="center"/>
              <w:rPr>
                <w:sz w:val="28"/>
                <w:szCs w:val="28"/>
              </w:rPr>
            </w:pPr>
          </w:p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19</w:t>
            </w:r>
            <w:r w:rsidR="00C71E68">
              <w:rPr>
                <w:sz w:val="28"/>
                <w:szCs w:val="28"/>
              </w:rPr>
              <w:t>.06</w:t>
            </w:r>
            <w:r w:rsidRPr="00B02ED6">
              <w:rPr>
                <w:sz w:val="28"/>
                <w:szCs w:val="28"/>
              </w:rPr>
              <w:t>-23.06.17</w:t>
            </w:r>
          </w:p>
        </w:tc>
        <w:tc>
          <w:tcPr>
            <w:tcW w:w="1938" w:type="dxa"/>
          </w:tcPr>
          <w:p w:rsidR="00C71E68" w:rsidRDefault="00C71E68" w:rsidP="007442BF">
            <w:pPr>
              <w:jc w:val="center"/>
              <w:rPr>
                <w:sz w:val="28"/>
                <w:szCs w:val="28"/>
              </w:rPr>
            </w:pPr>
          </w:p>
          <w:p w:rsidR="00D96379" w:rsidRPr="00B02ED6" w:rsidRDefault="00D96379" w:rsidP="007442B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Водош</w:t>
            </w:r>
            <w:r w:rsidR="00956AC0" w:rsidRPr="00B02ED6">
              <w:rPr>
                <w:sz w:val="28"/>
                <w:szCs w:val="28"/>
              </w:rPr>
              <w:t xml:space="preserve"> Г.Д.</w:t>
            </w:r>
          </w:p>
        </w:tc>
      </w:tr>
      <w:tr w:rsidR="00D96379" w:rsidRPr="004C53BD" w:rsidTr="00A47A7F">
        <w:trPr>
          <w:trHeight w:val="79"/>
        </w:trPr>
        <w:tc>
          <w:tcPr>
            <w:tcW w:w="10657" w:type="dxa"/>
            <w:gridSpan w:val="6"/>
          </w:tcPr>
          <w:p w:rsidR="00C71E68" w:rsidRDefault="00C71E68" w:rsidP="00A47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E68" w:rsidRDefault="00C71E68" w:rsidP="00A47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2. Організаційні заходи</w:t>
            </w:r>
          </w:p>
        </w:tc>
      </w:tr>
      <w:tr w:rsidR="00D96379" w:rsidRPr="004C53BD" w:rsidTr="00A47A7F">
        <w:tc>
          <w:tcPr>
            <w:tcW w:w="627" w:type="dxa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533" w:type="dxa"/>
            <w:gridSpan w:val="2"/>
          </w:tcPr>
          <w:p w:rsidR="00D96379" w:rsidRPr="00B02ED6" w:rsidRDefault="00D96379" w:rsidP="00A47A7F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Забезпечення контролю за порядком визначення і відшкодування втрат сільськогосподарського та лісогосподарського виробництва.</w:t>
            </w:r>
          </w:p>
        </w:tc>
        <w:tc>
          <w:tcPr>
            <w:tcW w:w="1559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Постійно</w:t>
            </w:r>
          </w:p>
        </w:tc>
        <w:tc>
          <w:tcPr>
            <w:tcW w:w="1938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Шімон</w:t>
            </w:r>
            <w:r w:rsidR="00C97CF5" w:rsidRPr="00B02ED6">
              <w:rPr>
                <w:sz w:val="28"/>
                <w:szCs w:val="28"/>
              </w:rPr>
              <w:t xml:space="preserve"> М.І.</w:t>
            </w:r>
            <w:r w:rsidRPr="00B02ED6">
              <w:rPr>
                <w:sz w:val="28"/>
                <w:szCs w:val="28"/>
              </w:rPr>
              <w:t>,</w:t>
            </w: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Жупик</w:t>
            </w:r>
            <w:r w:rsidR="00C97CF5" w:rsidRPr="00B02ED6">
              <w:rPr>
                <w:sz w:val="28"/>
                <w:szCs w:val="28"/>
              </w:rPr>
              <w:t xml:space="preserve"> І.І.</w:t>
            </w:r>
            <w:r w:rsidRPr="00B02ED6">
              <w:rPr>
                <w:sz w:val="28"/>
                <w:szCs w:val="28"/>
              </w:rPr>
              <w:t>, держінспектори</w:t>
            </w:r>
          </w:p>
        </w:tc>
      </w:tr>
      <w:tr w:rsidR="00D96379" w:rsidRPr="004C53BD" w:rsidTr="00A47A7F">
        <w:tc>
          <w:tcPr>
            <w:tcW w:w="627" w:type="dxa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533" w:type="dxa"/>
            <w:gridSpan w:val="2"/>
          </w:tcPr>
          <w:p w:rsidR="00D96379" w:rsidRPr="00B02ED6" w:rsidRDefault="00D96379" w:rsidP="00A47A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Проведення навчань, семінарів з інспекторським складом з метою результативного виконання пріоритетних завдань відповідно до Положення про Головне управління Держгеокадастру у  Закарпатській області з питань:</w:t>
            </w:r>
          </w:p>
          <w:p w:rsidR="00D96379" w:rsidRPr="00B02ED6" w:rsidRDefault="00D96379" w:rsidP="00A47A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 - змін в нормативно-правовій базі;</w:t>
            </w:r>
          </w:p>
          <w:p w:rsidR="00D96379" w:rsidRPr="00B02ED6" w:rsidRDefault="00D96379" w:rsidP="00A47A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 - організації та проведення перевірок щодо здійснення державного контролю за використанням та охороною земель;</w:t>
            </w:r>
          </w:p>
          <w:p w:rsidR="00D96379" w:rsidRPr="00B02ED6" w:rsidRDefault="00D96379" w:rsidP="00A47A7F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- нарахування шкоди, </w:t>
            </w:r>
            <w:r w:rsidRPr="00B02ED6">
              <w:rPr>
                <w:color w:val="000000"/>
                <w:sz w:val="28"/>
                <w:szCs w:val="28"/>
              </w:rPr>
              <w:t>заподіяної внаслідок самовільного зайняття земельних ділянок, використання земельних ділянок не за цільовим призначенням, зняття ґрунтового покриву (родючого шару ґрунту) без спеціального дозволу.</w:t>
            </w:r>
          </w:p>
        </w:tc>
        <w:tc>
          <w:tcPr>
            <w:tcW w:w="1559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10.05.17</w:t>
            </w: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Завадяк</w:t>
            </w:r>
            <w:r w:rsidR="00C97CF5" w:rsidRPr="00B02ED6">
              <w:rPr>
                <w:sz w:val="28"/>
                <w:szCs w:val="28"/>
              </w:rPr>
              <w:t xml:space="preserve"> Л.М.</w:t>
            </w:r>
            <w:r w:rsidRPr="00B02ED6">
              <w:rPr>
                <w:sz w:val="28"/>
                <w:szCs w:val="28"/>
              </w:rPr>
              <w:t>,</w:t>
            </w: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Шімон</w:t>
            </w:r>
            <w:r w:rsidR="00C97CF5" w:rsidRPr="00B02ED6">
              <w:rPr>
                <w:sz w:val="28"/>
                <w:szCs w:val="28"/>
              </w:rPr>
              <w:t xml:space="preserve"> М.І.</w:t>
            </w:r>
          </w:p>
        </w:tc>
      </w:tr>
      <w:tr w:rsidR="00D96379" w:rsidRPr="004C53BD" w:rsidTr="00A47A7F">
        <w:trPr>
          <w:trHeight w:val="815"/>
        </w:trPr>
        <w:tc>
          <w:tcPr>
            <w:tcW w:w="627" w:type="dxa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533" w:type="dxa"/>
            <w:gridSpan w:val="2"/>
          </w:tcPr>
          <w:p w:rsidR="00D96379" w:rsidRPr="00B02ED6" w:rsidRDefault="00D96379" w:rsidP="00A47A7F">
            <w:pPr>
              <w:pStyle w:val="2"/>
              <w:tabs>
                <w:tab w:val="num" w:pos="1800"/>
              </w:tabs>
              <w:jc w:val="both"/>
            </w:pPr>
            <w:r w:rsidRPr="00B02ED6">
              <w:t>З метою відкритості та прозорості роботи забезпечити  постійне висвітлення у засобах масової інформації результатів інспекційної діяльності та актуальних проблемних питань у сфері земельних ресурсів.</w:t>
            </w:r>
          </w:p>
        </w:tc>
        <w:tc>
          <w:tcPr>
            <w:tcW w:w="1559" w:type="dxa"/>
            <w:gridSpan w:val="2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Постійно</w:t>
            </w:r>
          </w:p>
        </w:tc>
        <w:tc>
          <w:tcPr>
            <w:tcW w:w="1938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Жупик</w:t>
            </w:r>
            <w:r w:rsidR="00C97CF5" w:rsidRPr="00B02ED6">
              <w:rPr>
                <w:sz w:val="28"/>
                <w:szCs w:val="28"/>
              </w:rPr>
              <w:t xml:space="preserve"> І.І.</w:t>
            </w:r>
          </w:p>
        </w:tc>
      </w:tr>
      <w:tr w:rsidR="00D96379" w:rsidRPr="004C53BD" w:rsidTr="00A47A7F">
        <w:tc>
          <w:tcPr>
            <w:tcW w:w="10657" w:type="dxa"/>
            <w:gridSpan w:val="6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3. Контроль виконання доручень керівництва Держгеокадастру України та Департаменту контролю за використанням та охороною земель</w:t>
            </w:r>
          </w:p>
        </w:tc>
      </w:tr>
      <w:tr w:rsidR="00D96379" w:rsidRPr="00634289" w:rsidTr="00A47A7F">
        <w:trPr>
          <w:trHeight w:val="1339"/>
        </w:trPr>
        <w:tc>
          <w:tcPr>
            <w:tcW w:w="627" w:type="dxa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613" w:type="dxa"/>
            <w:gridSpan w:val="3"/>
          </w:tcPr>
          <w:p w:rsidR="00D96379" w:rsidRPr="00B02ED6" w:rsidRDefault="00D96379" w:rsidP="00A47A7F">
            <w:pPr>
              <w:ind w:left="48"/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Систематичне інформування про виявлені резонансні порушення, існуючі конфліктні земельні питання на території регіону, що пов’язані з неправомірним вилученням, наданням і використанням земель. </w:t>
            </w:r>
          </w:p>
        </w:tc>
        <w:tc>
          <w:tcPr>
            <w:tcW w:w="1479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Щоп</w:t>
            </w:r>
            <w:r w:rsidRPr="00B02ED6">
              <w:rPr>
                <w:sz w:val="28"/>
                <w:szCs w:val="28"/>
                <w:lang w:val="en-US"/>
              </w:rPr>
              <w:t>”</w:t>
            </w:r>
            <w:r w:rsidRPr="00B02ED6">
              <w:rPr>
                <w:sz w:val="28"/>
                <w:szCs w:val="28"/>
              </w:rPr>
              <w:t xml:space="preserve">ятниці  до </w:t>
            </w:r>
            <w:r w:rsidRPr="00B02ED6">
              <w:rPr>
                <w:sz w:val="28"/>
                <w:szCs w:val="28"/>
              </w:rPr>
              <w:br/>
              <w:t>16-00 години</w:t>
            </w:r>
          </w:p>
        </w:tc>
        <w:tc>
          <w:tcPr>
            <w:tcW w:w="1938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Шімон</w:t>
            </w:r>
            <w:r w:rsidR="00C97CF5" w:rsidRPr="00B02ED6">
              <w:rPr>
                <w:sz w:val="28"/>
                <w:szCs w:val="28"/>
              </w:rPr>
              <w:t xml:space="preserve"> М.І.</w:t>
            </w:r>
            <w:r w:rsidRPr="00B02ED6">
              <w:rPr>
                <w:sz w:val="28"/>
                <w:szCs w:val="28"/>
              </w:rPr>
              <w:t>, держінспектори</w:t>
            </w:r>
          </w:p>
        </w:tc>
      </w:tr>
      <w:tr w:rsidR="00D96379" w:rsidRPr="004C53BD" w:rsidTr="00A47A7F">
        <w:trPr>
          <w:trHeight w:val="650"/>
        </w:trPr>
        <w:tc>
          <w:tcPr>
            <w:tcW w:w="627" w:type="dxa"/>
          </w:tcPr>
          <w:p w:rsidR="00D96379" w:rsidRPr="00B02ED6" w:rsidRDefault="00D96379" w:rsidP="00A47A7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ED6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613" w:type="dxa"/>
            <w:gridSpan w:val="3"/>
          </w:tcPr>
          <w:p w:rsidR="00D96379" w:rsidRPr="00B02ED6" w:rsidRDefault="00D96379" w:rsidP="00A47A7F">
            <w:pPr>
              <w:jc w:val="both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 xml:space="preserve">Інформування Департаменту контролю за використанням та охороною земель про результати діяльності Управління з контролю за використанням та охороною земель Головного управління Держгеокадастру у Закарпатській області за квартальним планом. </w:t>
            </w:r>
          </w:p>
        </w:tc>
        <w:tc>
          <w:tcPr>
            <w:tcW w:w="1479" w:type="dxa"/>
          </w:tcPr>
          <w:p w:rsidR="00D96379" w:rsidRPr="00B02ED6" w:rsidRDefault="00D96379" w:rsidP="006566A3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до 11.07.2017</w:t>
            </w:r>
          </w:p>
        </w:tc>
        <w:tc>
          <w:tcPr>
            <w:tcW w:w="1938" w:type="dxa"/>
          </w:tcPr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Завадяк</w:t>
            </w:r>
            <w:r w:rsidR="00C97CF5" w:rsidRPr="00B02ED6">
              <w:rPr>
                <w:sz w:val="28"/>
                <w:szCs w:val="28"/>
              </w:rPr>
              <w:t xml:space="preserve"> Л.М.</w:t>
            </w:r>
            <w:r w:rsidRPr="00B02ED6">
              <w:rPr>
                <w:sz w:val="28"/>
                <w:szCs w:val="28"/>
              </w:rPr>
              <w:t>,</w:t>
            </w:r>
          </w:p>
          <w:p w:rsidR="00D96379" w:rsidRPr="00B02ED6" w:rsidRDefault="00D96379" w:rsidP="00A47A7F">
            <w:pPr>
              <w:jc w:val="center"/>
              <w:rPr>
                <w:sz w:val="28"/>
                <w:szCs w:val="28"/>
              </w:rPr>
            </w:pPr>
            <w:r w:rsidRPr="00B02ED6">
              <w:rPr>
                <w:sz w:val="28"/>
                <w:szCs w:val="28"/>
              </w:rPr>
              <w:t>Шімон</w:t>
            </w:r>
            <w:r w:rsidR="00C97CF5" w:rsidRPr="00B02ED6">
              <w:rPr>
                <w:sz w:val="28"/>
                <w:szCs w:val="28"/>
              </w:rPr>
              <w:t xml:space="preserve"> М.І.</w:t>
            </w:r>
          </w:p>
        </w:tc>
      </w:tr>
    </w:tbl>
    <w:p w:rsidR="009B61EE" w:rsidRDefault="009B61EE" w:rsidP="009B61EE">
      <w:pPr>
        <w:jc w:val="both"/>
        <w:rPr>
          <w:sz w:val="20"/>
          <w:szCs w:val="20"/>
        </w:rPr>
      </w:pPr>
    </w:p>
    <w:p w:rsidR="00D96379" w:rsidRDefault="00D96379" w:rsidP="00D96379">
      <w:pPr>
        <w:ind w:left="142" w:right="-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Заступник начальника Управління – </w:t>
      </w:r>
    </w:p>
    <w:p w:rsidR="00D96379" w:rsidRDefault="00D96379" w:rsidP="00D96379">
      <w:pPr>
        <w:ind w:left="142" w:right="-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відділу здійснення державного </w:t>
      </w:r>
    </w:p>
    <w:p w:rsidR="00D96379" w:rsidRDefault="00D96379" w:rsidP="00D96379">
      <w:pPr>
        <w:ind w:left="142" w:right="-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контролю за додержанням земельного </w:t>
      </w:r>
    </w:p>
    <w:p w:rsidR="00D96379" w:rsidRDefault="00D96379" w:rsidP="00D96379">
      <w:pPr>
        <w:ind w:left="142" w:right="-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законодавства та оперативного реагування</w:t>
      </w:r>
    </w:p>
    <w:p w:rsidR="00D96379" w:rsidRPr="002314F6" w:rsidRDefault="00D96379" w:rsidP="00D96379">
      <w:pPr>
        <w:ind w:left="142" w:right="-499"/>
        <w:jc w:val="both"/>
        <w:rPr>
          <w:bCs/>
          <w:sz w:val="28"/>
          <w:szCs w:val="28"/>
        </w:rPr>
      </w:pPr>
      <w:r w:rsidRPr="002314F6">
        <w:rPr>
          <w:bCs/>
          <w:sz w:val="28"/>
          <w:szCs w:val="28"/>
        </w:rPr>
        <w:t xml:space="preserve">Управління з контролю за </w:t>
      </w:r>
    </w:p>
    <w:p w:rsidR="00D96379" w:rsidRDefault="00D96379" w:rsidP="00D96379">
      <w:pPr>
        <w:ind w:left="142" w:right="-499"/>
        <w:jc w:val="both"/>
      </w:pPr>
      <w:r w:rsidRPr="002314F6">
        <w:rPr>
          <w:bCs/>
          <w:sz w:val="28"/>
          <w:szCs w:val="28"/>
        </w:rPr>
        <w:t>використанням та охороною земель</w:t>
      </w:r>
      <w:r w:rsidRPr="002314F6">
        <w:rPr>
          <w:bCs/>
          <w:sz w:val="28"/>
          <w:szCs w:val="28"/>
        </w:rPr>
        <w:tab/>
      </w:r>
      <w:r w:rsidRPr="002314F6">
        <w:rPr>
          <w:bCs/>
          <w:sz w:val="28"/>
          <w:szCs w:val="28"/>
        </w:rPr>
        <w:tab/>
      </w:r>
      <w:r w:rsidRPr="002314F6">
        <w:rPr>
          <w:bCs/>
          <w:sz w:val="28"/>
          <w:szCs w:val="28"/>
        </w:rPr>
        <w:tab/>
      </w:r>
      <w:r w:rsidRPr="002314F6">
        <w:rPr>
          <w:bCs/>
          <w:sz w:val="28"/>
          <w:szCs w:val="28"/>
        </w:rPr>
        <w:tab/>
      </w:r>
      <w:r w:rsidRPr="002314F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Л. Завадяк</w:t>
      </w:r>
      <w:r w:rsidRPr="002314F6">
        <w:rPr>
          <w:bCs/>
          <w:sz w:val="28"/>
          <w:szCs w:val="28"/>
        </w:rPr>
        <w:tab/>
      </w:r>
    </w:p>
    <w:p w:rsidR="00DA30A8" w:rsidRDefault="009B61EE" w:rsidP="0093635B">
      <w:pPr>
        <w:ind w:left="142" w:right="-499"/>
        <w:jc w:val="both"/>
      </w:pPr>
      <w:r w:rsidRPr="002314F6">
        <w:rPr>
          <w:bCs/>
          <w:sz w:val="28"/>
          <w:szCs w:val="28"/>
        </w:rPr>
        <w:tab/>
      </w:r>
    </w:p>
    <w:sectPr w:rsidR="00DA30A8" w:rsidSect="00C97CF5">
      <w:headerReference w:type="default" r:id="rId7"/>
      <w:pgSz w:w="11906" w:h="16838"/>
      <w:pgMar w:top="360" w:right="902" w:bottom="28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EA" w:rsidRDefault="000A2DEA">
      <w:r>
        <w:separator/>
      </w:r>
    </w:p>
  </w:endnote>
  <w:endnote w:type="continuationSeparator" w:id="0">
    <w:p w:rsidR="000A2DEA" w:rsidRDefault="000A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EA" w:rsidRDefault="000A2DEA">
      <w:r>
        <w:separator/>
      </w:r>
    </w:p>
  </w:footnote>
  <w:footnote w:type="continuationSeparator" w:id="0">
    <w:p w:rsidR="000A2DEA" w:rsidRDefault="000A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3A" w:rsidRDefault="0093635B" w:rsidP="00566EC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E2D">
      <w:rPr>
        <w:rStyle w:val="a5"/>
        <w:noProof/>
      </w:rPr>
      <w:t>2</w:t>
    </w:r>
    <w:r>
      <w:rPr>
        <w:rStyle w:val="a5"/>
      </w:rPr>
      <w:fldChar w:fldCharType="end"/>
    </w:r>
  </w:p>
  <w:p w:rsidR="00514D3A" w:rsidRDefault="000A2DEA" w:rsidP="00996F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465"/>
    <w:multiLevelType w:val="multilevel"/>
    <w:tmpl w:val="8E00FA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CA235F"/>
    <w:multiLevelType w:val="multilevel"/>
    <w:tmpl w:val="715C75BE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6BD65CA"/>
    <w:multiLevelType w:val="multilevel"/>
    <w:tmpl w:val="94CCF1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E"/>
    <w:rsid w:val="00006BF4"/>
    <w:rsid w:val="00015664"/>
    <w:rsid w:val="000A1DC2"/>
    <w:rsid w:val="000A2DEA"/>
    <w:rsid w:val="000A352F"/>
    <w:rsid w:val="000A77A1"/>
    <w:rsid w:val="00100C68"/>
    <w:rsid w:val="00107B89"/>
    <w:rsid w:val="00125F96"/>
    <w:rsid w:val="001432B7"/>
    <w:rsid w:val="001D130E"/>
    <w:rsid w:val="001F10E2"/>
    <w:rsid w:val="00212B23"/>
    <w:rsid w:val="00254B23"/>
    <w:rsid w:val="002B39D4"/>
    <w:rsid w:val="002F1A7E"/>
    <w:rsid w:val="003242AC"/>
    <w:rsid w:val="00343ED7"/>
    <w:rsid w:val="003C63D9"/>
    <w:rsid w:val="00434325"/>
    <w:rsid w:val="0045176E"/>
    <w:rsid w:val="00460892"/>
    <w:rsid w:val="00481ADD"/>
    <w:rsid w:val="004D2905"/>
    <w:rsid w:val="004D2FD5"/>
    <w:rsid w:val="00562A29"/>
    <w:rsid w:val="005B1624"/>
    <w:rsid w:val="005D2FA5"/>
    <w:rsid w:val="005F53AC"/>
    <w:rsid w:val="0065025D"/>
    <w:rsid w:val="006566A3"/>
    <w:rsid w:val="00672915"/>
    <w:rsid w:val="006C57BE"/>
    <w:rsid w:val="00782241"/>
    <w:rsid w:val="00783987"/>
    <w:rsid w:val="00830FB6"/>
    <w:rsid w:val="00880FB9"/>
    <w:rsid w:val="0093635B"/>
    <w:rsid w:val="00950273"/>
    <w:rsid w:val="00956AC0"/>
    <w:rsid w:val="00980D64"/>
    <w:rsid w:val="00983406"/>
    <w:rsid w:val="009863B2"/>
    <w:rsid w:val="009B61EE"/>
    <w:rsid w:val="00A20CA7"/>
    <w:rsid w:val="00A36E4F"/>
    <w:rsid w:val="00AE0E2D"/>
    <w:rsid w:val="00B02ED6"/>
    <w:rsid w:val="00B05DF2"/>
    <w:rsid w:val="00BF4E75"/>
    <w:rsid w:val="00C05842"/>
    <w:rsid w:val="00C53056"/>
    <w:rsid w:val="00C71E68"/>
    <w:rsid w:val="00C91A94"/>
    <w:rsid w:val="00C97CF5"/>
    <w:rsid w:val="00CB1E48"/>
    <w:rsid w:val="00CC5160"/>
    <w:rsid w:val="00CE6FD5"/>
    <w:rsid w:val="00D15A10"/>
    <w:rsid w:val="00D23CAD"/>
    <w:rsid w:val="00D96379"/>
    <w:rsid w:val="00DA30A8"/>
    <w:rsid w:val="00DC7349"/>
    <w:rsid w:val="00DE0560"/>
    <w:rsid w:val="00ED4865"/>
    <w:rsid w:val="00F3161E"/>
    <w:rsid w:val="00FF0AE2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99D9-BF13-4217-B3A2-C31C2068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EE"/>
    <w:pPr>
      <w:spacing w:after="0" w:line="240" w:lineRule="auto"/>
    </w:pPr>
    <w:rPr>
      <w:rFonts w:eastAsia="Times New Roman"/>
      <w:lang w:val="uk-UA" w:eastAsia="ru-RU"/>
    </w:rPr>
  </w:style>
  <w:style w:type="paragraph" w:styleId="6">
    <w:name w:val="heading 6"/>
    <w:basedOn w:val="a"/>
    <w:next w:val="a"/>
    <w:link w:val="60"/>
    <w:qFormat/>
    <w:rsid w:val="009B61EE"/>
    <w:pPr>
      <w:keepNext/>
      <w:outlineLvl w:val="5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1EE"/>
    <w:rPr>
      <w:rFonts w:eastAsia="Arial Unicode MS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9B6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61EE"/>
    <w:rPr>
      <w:rFonts w:eastAsia="Times New Roman"/>
      <w:lang w:val="uk-UA" w:eastAsia="ru-RU"/>
    </w:rPr>
  </w:style>
  <w:style w:type="character" w:styleId="a5">
    <w:name w:val="page number"/>
    <w:basedOn w:val="a0"/>
    <w:uiPriority w:val="99"/>
    <w:rsid w:val="009B61EE"/>
  </w:style>
  <w:style w:type="paragraph" w:styleId="2">
    <w:name w:val="Body Text 2"/>
    <w:basedOn w:val="a"/>
    <w:link w:val="20"/>
    <w:uiPriority w:val="99"/>
    <w:rsid w:val="009B61EE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B61EE"/>
    <w:rPr>
      <w:rFonts w:eastAsia="Times New Roman"/>
      <w:sz w:val="28"/>
      <w:szCs w:val="28"/>
      <w:lang w:val="uk-UA" w:eastAsia="ru-RU"/>
    </w:rPr>
  </w:style>
  <w:style w:type="character" w:customStyle="1" w:styleId="xfm10436032">
    <w:name w:val="xfm_10436032"/>
    <w:basedOn w:val="a0"/>
    <w:rsid w:val="009B61EE"/>
  </w:style>
  <w:style w:type="paragraph" w:styleId="a6">
    <w:name w:val="List Paragraph"/>
    <w:basedOn w:val="a"/>
    <w:uiPriority w:val="34"/>
    <w:qFormat/>
    <w:rsid w:val="00324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96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3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Lionella</dc:creator>
  <cp:lastModifiedBy>user</cp:lastModifiedBy>
  <cp:revision>2</cp:revision>
  <cp:lastPrinted>2017-03-28T09:00:00Z</cp:lastPrinted>
  <dcterms:created xsi:type="dcterms:W3CDTF">2017-04-25T09:36:00Z</dcterms:created>
  <dcterms:modified xsi:type="dcterms:W3CDTF">2017-04-25T09:36:00Z</dcterms:modified>
</cp:coreProperties>
</file>